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877A6" w14:textId="57F77702" w:rsidR="00EF30BF" w:rsidRPr="0043692B" w:rsidRDefault="00893231" w:rsidP="0043692B">
      <w:pPr>
        <w:spacing w:before="120" w:after="120" w:line="260" w:lineRule="atLeast"/>
        <w:jc w:val="center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b/>
          <w:bCs/>
          <w:i/>
          <w:iCs/>
          <w:sz w:val="18"/>
          <w:szCs w:val="18"/>
          <w:lang w:val="sr-Latn-RS"/>
        </w:rPr>
        <w:t xml:space="preserve">Specijalizovani pravosudni kurs o međunarodnoj saradnji </w:t>
      </w:r>
    </w:p>
    <w:p w14:paraId="1152C3B2" w14:textId="01BD838D" w:rsidR="00EF30BF" w:rsidRPr="0043692B" w:rsidRDefault="00EF30BF" w:rsidP="0043692B">
      <w:pPr>
        <w:spacing w:before="120" w:after="120" w:line="260" w:lineRule="atLeast"/>
        <w:jc w:val="center"/>
        <w:rPr>
          <w:rFonts w:ascii="Verdana" w:hAnsi="Verdana"/>
          <w:sz w:val="18"/>
          <w:szCs w:val="18"/>
          <w:lang w:val="sr-Latn-RS"/>
        </w:rPr>
      </w:pPr>
    </w:p>
    <w:p w14:paraId="2F2A3379" w14:textId="31F69976" w:rsidR="00EF30BF" w:rsidRPr="0043692B" w:rsidRDefault="00893231" w:rsidP="0043692B">
      <w:pPr>
        <w:spacing w:before="120" w:after="120" w:line="260" w:lineRule="atLeast"/>
        <w:jc w:val="center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b/>
          <w:bCs/>
          <w:sz w:val="18"/>
          <w:szCs w:val="18"/>
          <w:lang w:val="sr-Latn-RS"/>
        </w:rPr>
        <w:t xml:space="preserve">Sesija </w:t>
      </w:r>
      <w:r w:rsidR="00EF30BF" w:rsidRPr="0043692B">
        <w:rPr>
          <w:rFonts w:ascii="Verdana" w:hAnsi="Verdana"/>
          <w:b/>
          <w:bCs/>
          <w:sz w:val="18"/>
          <w:szCs w:val="18"/>
          <w:lang w:val="sr-Latn-RS"/>
        </w:rPr>
        <w:t>2.3</w:t>
      </w:r>
    </w:p>
    <w:p w14:paraId="01056675" w14:textId="613FDE27" w:rsidR="00EF30BF" w:rsidRPr="0043692B" w:rsidRDefault="00B90629" w:rsidP="0043692B">
      <w:pPr>
        <w:spacing w:before="120" w:after="120" w:line="260" w:lineRule="atLeast"/>
        <w:jc w:val="center"/>
        <w:rPr>
          <w:rFonts w:ascii="Verdana" w:hAnsi="Verdana"/>
          <w:b/>
          <w:bCs/>
          <w:sz w:val="18"/>
          <w:szCs w:val="18"/>
          <w:lang w:val="sr-Latn-RS"/>
        </w:rPr>
      </w:pPr>
      <w:r w:rsidRPr="0043692B">
        <w:rPr>
          <w:rFonts w:ascii="Verdana" w:hAnsi="Verdana"/>
          <w:b/>
          <w:bCs/>
          <w:sz w:val="18"/>
          <w:szCs w:val="18"/>
          <w:lang w:val="sr-Latn-RS"/>
        </w:rPr>
        <w:t>Pribavljanje</w:t>
      </w:r>
      <w:r w:rsidR="00893231" w:rsidRPr="0043692B">
        <w:rPr>
          <w:rFonts w:ascii="Verdana" w:hAnsi="Verdana"/>
          <w:b/>
          <w:bCs/>
          <w:sz w:val="18"/>
          <w:szCs w:val="18"/>
          <w:lang w:val="sr-Latn-RS"/>
        </w:rPr>
        <w:t xml:space="preserve"> dokaza u elektronskom obliku</w:t>
      </w:r>
      <w:r w:rsidR="00C63E58" w:rsidRPr="0043692B">
        <w:rPr>
          <w:rFonts w:ascii="Verdana" w:hAnsi="Verdana"/>
          <w:b/>
          <w:bCs/>
          <w:sz w:val="18"/>
          <w:szCs w:val="18"/>
          <w:lang w:val="sr-Latn-RS"/>
        </w:rPr>
        <w:t xml:space="preserve"> putem mehanizama međunarodne saradnje </w:t>
      </w:r>
    </w:p>
    <w:p w14:paraId="7CACA5A3" w14:textId="065B4984" w:rsidR="00EF30BF" w:rsidRPr="0043692B" w:rsidRDefault="00EF30BF" w:rsidP="0043692B">
      <w:pPr>
        <w:spacing w:before="120" w:after="120" w:line="260" w:lineRule="atLeast"/>
        <w:jc w:val="center"/>
        <w:rPr>
          <w:rFonts w:ascii="Verdana" w:hAnsi="Verdana"/>
          <w:b/>
          <w:bCs/>
          <w:sz w:val="18"/>
          <w:szCs w:val="18"/>
          <w:lang w:val="sr-Latn-RS"/>
        </w:rPr>
      </w:pPr>
    </w:p>
    <w:p w14:paraId="7720049F" w14:textId="42333402" w:rsidR="00EF30BF" w:rsidRPr="0043692B" w:rsidRDefault="00C63E58" w:rsidP="0043692B">
      <w:pPr>
        <w:spacing w:before="120" w:after="120" w:line="260" w:lineRule="atLeast"/>
        <w:jc w:val="center"/>
        <w:rPr>
          <w:rFonts w:ascii="Verdana" w:hAnsi="Verdana"/>
          <w:b/>
          <w:bCs/>
          <w:sz w:val="18"/>
          <w:szCs w:val="18"/>
          <w:lang w:val="sr-Latn-RS"/>
        </w:rPr>
      </w:pPr>
      <w:r w:rsidRPr="0043692B">
        <w:rPr>
          <w:rFonts w:ascii="Verdana" w:hAnsi="Verdana"/>
          <w:b/>
          <w:bCs/>
          <w:sz w:val="18"/>
          <w:szCs w:val="18"/>
          <w:lang w:val="sr-Latn-RS"/>
        </w:rPr>
        <w:t xml:space="preserve">Studija slučaja </w:t>
      </w:r>
      <w:r w:rsidR="00EF30BF" w:rsidRPr="0043692B">
        <w:rPr>
          <w:rFonts w:ascii="Verdana" w:hAnsi="Verdana"/>
          <w:b/>
          <w:bCs/>
          <w:i/>
          <w:sz w:val="18"/>
          <w:szCs w:val="18"/>
          <w:lang w:val="sr-Latn-RS"/>
        </w:rPr>
        <w:t>WolfJäger</w:t>
      </w:r>
      <w:r w:rsidRPr="0043692B">
        <w:rPr>
          <w:rFonts w:ascii="Verdana" w:hAnsi="Verdana"/>
          <w:b/>
          <w:bCs/>
          <w:i/>
          <w:sz w:val="18"/>
          <w:szCs w:val="18"/>
          <w:lang w:val="sr-Latn-RS"/>
        </w:rPr>
        <w:t xml:space="preserve">, </w:t>
      </w:r>
      <w:r w:rsidRPr="0043692B">
        <w:rPr>
          <w:rFonts w:ascii="Verdana" w:hAnsi="Verdana"/>
          <w:b/>
          <w:bCs/>
          <w:sz w:val="18"/>
          <w:szCs w:val="18"/>
          <w:lang w:val="sr-Latn-RS"/>
        </w:rPr>
        <w:t xml:space="preserve"> smernice za pitanja</w:t>
      </w:r>
    </w:p>
    <w:p w14:paraId="7CC9CC93" w14:textId="64BA240D" w:rsidR="00EF30BF" w:rsidRPr="0043692B" w:rsidRDefault="00EF30BF" w:rsidP="0043692B">
      <w:pPr>
        <w:spacing w:before="120" w:after="120" w:line="260" w:lineRule="atLeast"/>
        <w:jc w:val="center"/>
        <w:rPr>
          <w:rFonts w:ascii="Verdana" w:hAnsi="Verdana"/>
          <w:b/>
          <w:bCs/>
          <w:sz w:val="18"/>
          <w:szCs w:val="18"/>
          <w:lang w:val="sr-Latn-RS"/>
        </w:rPr>
      </w:pPr>
    </w:p>
    <w:p w14:paraId="54060247" w14:textId="05924BCB" w:rsidR="00EF30BF" w:rsidRPr="0043692B" w:rsidRDefault="00EF30BF" w:rsidP="0043692B">
      <w:pPr>
        <w:spacing w:before="120" w:after="120" w:line="260" w:lineRule="atLeast"/>
        <w:jc w:val="center"/>
        <w:rPr>
          <w:rFonts w:ascii="Verdana" w:hAnsi="Verdana"/>
          <w:b/>
          <w:bCs/>
          <w:sz w:val="18"/>
          <w:szCs w:val="18"/>
          <w:lang w:val="sr-Latn-RS"/>
        </w:rPr>
      </w:pPr>
    </w:p>
    <w:p w14:paraId="312435E7" w14:textId="4BBED8ED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C63E58" w:rsidRPr="0043692B">
        <w:rPr>
          <w:rFonts w:ascii="Verdana" w:hAnsi="Verdana"/>
          <w:i/>
          <w:sz w:val="18"/>
          <w:szCs w:val="18"/>
          <w:lang w:val="sr-Latn-RS"/>
        </w:rPr>
        <w:t>Koji su glavni pravci istrage</w:t>
      </w:r>
      <w:r w:rsidRPr="0043692B">
        <w:rPr>
          <w:rFonts w:ascii="Verdana" w:hAnsi="Verdana"/>
          <w:sz w:val="18"/>
          <w:szCs w:val="18"/>
          <w:lang w:val="sr-Latn-RS"/>
        </w:rPr>
        <w:t>?</w:t>
      </w:r>
    </w:p>
    <w:p w14:paraId="76FAD3DA" w14:textId="2097317D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>A: I</w:t>
      </w:r>
      <w:r w:rsidR="00C63E58" w:rsidRPr="0043692B">
        <w:rPr>
          <w:rFonts w:ascii="Verdana" w:hAnsi="Verdana"/>
          <w:sz w:val="18"/>
          <w:szCs w:val="18"/>
          <w:lang w:val="sr-Latn-RS"/>
        </w:rPr>
        <w:t xml:space="preserve">dentifikovanje svih ili što je više moguće </w:t>
      </w:r>
      <w:r w:rsidR="00B90629" w:rsidRPr="0043692B">
        <w:rPr>
          <w:rFonts w:ascii="Verdana" w:hAnsi="Verdana"/>
          <w:sz w:val="18"/>
          <w:szCs w:val="18"/>
          <w:lang w:val="sr-Latn-RS"/>
        </w:rPr>
        <w:t>oštećenih</w:t>
      </w:r>
      <w:r w:rsidR="00C63E58" w:rsidRPr="0043692B">
        <w:rPr>
          <w:rFonts w:ascii="Verdana" w:hAnsi="Verdana"/>
          <w:sz w:val="18"/>
          <w:szCs w:val="18"/>
          <w:lang w:val="sr-Latn-RS"/>
        </w:rPr>
        <w:t>, dobijanje dokaza u elektronskom obliku iz njihovih računara – naročito u odnosu na internet saobraćaj, pribavljanje evidencija bankarskih transakcija, planiranje uzajamne pravne pomoći.</w:t>
      </w:r>
    </w:p>
    <w:p w14:paraId="09E94635" w14:textId="55371161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55349CBC" w14:textId="60514B8F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C63E58" w:rsidRPr="0043692B">
        <w:rPr>
          <w:rFonts w:ascii="Verdana" w:hAnsi="Verdana"/>
          <w:sz w:val="18"/>
          <w:szCs w:val="18"/>
          <w:lang w:val="sr-Latn-RS"/>
        </w:rPr>
        <w:t>Šta je potrebno prvo istražiti</w:t>
      </w:r>
      <w:r w:rsidRPr="0043692B">
        <w:rPr>
          <w:rFonts w:ascii="Verdana" w:hAnsi="Verdana"/>
          <w:sz w:val="18"/>
          <w:szCs w:val="18"/>
          <w:lang w:val="sr-Latn-RS"/>
        </w:rPr>
        <w:t>?</w:t>
      </w:r>
    </w:p>
    <w:p w14:paraId="2B464601" w14:textId="524B0803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5F6486" w:rsidRPr="0043692B">
        <w:rPr>
          <w:rFonts w:ascii="Verdana" w:hAnsi="Verdana"/>
          <w:sz w:val="18"/>
          <w:szCs w:val="18"/>
          <w:lang w:val="sr-Latn-RS"/>
        </w:rPr>
        <w:t>Utvrđ</w:t>
      </w:r>
      <w:r w:rsidR="00C63E58" w:rsidRPr="0043692B">
        <w:rPr>
          <w:rFonts w:ascii="Verdana" w:hAnsi="Verdana"/>
          <w:sz w:val="18"/>
          <w:szCs w:val="18"/>
          <w:lang w:val="sr-Latn-RS"/>
        </w:rPr>
        <w:t xml:space="preserve">ivanje IP adresa lica </w:t>
      </w:r>
      <w:r w:rsidR="005F6486" w:rsidRPr="0043692B">
        <w:rPr>
          <w:rFonts w:ascii="Verdana" w:hAnsi="Verdana"/>
          <w:sz w:val="18"/>
          <w:szCs w:val="18"/>
          <w:lang w:val="sr-Latn-RS"/>
        </w:rPr>
        <w:t xml:space="preserve">koja su izvršila prevaru. </w:t>
      </w:r>
    </w:p>
    <w:p w14:paraId="713221C4" w14:textId="77777777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5E6DC385" w14:textId="786358BF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5F6486" w:rsidRPr="0043692B">
        <w:rPr>
          <w:rFonts w:ascii="Verdana" w:hAnsi="Verdana"/>
          <w:i/>
          <w:iCs/>
          <w:sz w:val="18"/>
          <w:szCs w:val="18"/>
          <w:lang w:val="sr-Latn-RS"/>
        </w:rPr>
        <w:t xml:space="preserve">Postoji li bilo koja vrsta hitnosti </w:t>
      </w:r>
      <w:r w:rsidR="00A66545" w:rsidRPr="0043692B">
        <w:rPr>
          <w:rFonts w:ascii="Verdana" w:hAnsi="Verdana"/>
          <w:i/>
          <w:iCs/>
          <w:sz w:val="18"/>
          <w:szCs w:val="18"/>
          <w:lang w:val="sr-Latn-RS"/>
        </w:rPr>
        <w:t>u pogledu nekog segmenta istrage</w:t>
      </w:r>
      <w:r w:rsidRPr="0043692B">
        <w:rPr>
          <w:rFonts w:ascii="Verdana" w:hAnsi="Verdana"/>
          <w:i/>
          <w:iCs/>
          <w:sz w:val="18"/>
          <w:szCs w:val="18"/>
          <w:lang w:val="sr-Latn-RS"/>
        </w:rPr>
        <w:t>?</w:t>
      </w:r>
    </w:p>
    <w:p w14:paraId="5E4E9092" w14:textId="652145BA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A66545" w:rsidRPr="0043692B">
        <w:rPr>
          <w:rFonts w:ascii="Verdana" w:hAnsi="Verdana"/>
          <w:sz w:val="18"/>
          <w:szCs w:val="18"/>
          <w:lang w:val="sr-Latn-RS"/>
        </w:rPr>
        <w:t>Da, jer nije sigurno koliko dugo će podaci/dokazi u elektronskom obliku biti zaštićeni</w:t>
      </w:r>
      <w:r w:rsidR="00461302" w:rsidRPr="0043692B">
        <w:rPr>
          <w:rFonts w:ascii="Verdana" w:hAnsi="Verdana"/>
          <w:sz w:val="18"/>
          <w:szCs w:val="18"/>
          <w:lang w:val="sr-Latn-RS"/>
        </w:rPr>
        <w:t>/očuvani</w:t>
      </w:r>
      <w:r w:rsidR="00A66545" w:rsidRPr="0043692B">
        <w:rPr>
          <w:rFonts w:ascii="Verdana" w:hAnsi="Verdana"/>
          <w:sz w:val="18"/>
          <w:szCs w:val="18"/>
          <w:lang w:val="sr-Latn-RS"/>
        </w:rPr>
        <w:t>.</w:t>
      </w:r>
    </w:p>
    <w:p w14:paraId="1F8677E7" w14:textId="04B2A473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396F97E5" w14:textId="09E6C106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A66545" w:rsidRPr="0043692B">
        <w:rPr>
          <w:rFonts w:ascii="Verdana" w:hAnsi="Verdana"/>
          <w:i/>
          <w:sz w:val="18"/>
          <w:szCs w:val="18"/>
          <w:lang w:val="sr-Latn-RS"/>
        </w:rPr>
        <w:t>Koju vrstu zahteva će uputiti tužilaštvo/istražni sudija</w:t>
      </w:r>
      <w:r w:rsidRPr="0043692B">
        <w:rPr>
          <w:rFonts w:ascii="Verdana" w:hAnsi="Verdana"/>
          <w:sz w:val="18"/>
          <w:szCs w:val="18"/>
          <w:lang w:val="sr-Latn-RS"/>
        </w:rPr>
        <w:t>?</w:t>
      </w:r>
    </w:p>
    <w:p w14:paraId="0FB4BEFC" w14:textId="1AED3354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 w:cstheme="minorHAnsi"/>
          <w:sz w:val="18"/>
          <w:szCs w:val="18"/>
          <w:lang w:val="sr-Latn-RS"/>
        </w:rPr>
      </w:pPr>
      <w:r w:rsidRPr="0043692B">
        <w:rPr>
          <w:rFonts w:ascii="Verdana" w:hAnsi="Verdana" w:cstheme="minorHAnsi"/>
          <w:sz w:val="18"/>
          <w:szCs w:val="18"/>
          <w:lang w:val="sr-Latn-RS"/>
        </w:rPr>
        <w:t xml:space="preserve">A: </w:t>
      </w:r>
      <w:r w:rsidR="00A66545" w:rsidRPr="0043692B">
        <w:rPr>
          <w:rFonts w:ascii="Verdana" w:hAnsi="Verdana" w:cstheme="minorHAnsi"/>
          <w:sz w:val="18"/>
          <w:szCs w:val="18"/>
          <w:lang w:val="sr-Latn-RS"/>
        </w:rPr>
        <w:t xml:space="preserve">Član </w:t>
      </w:r>
      <w:r w:rsidRPr="0043692B">
        <w:rPr>
          <w:rFonts w:ascii="Verdana" w:eastAsia="Times New Roman" w:hAnsi="Verdana" w:cstheme="minorHAnsi"/>
          <w:color w:val="161616"/>
          <w:sz w:val="18"/>
          <w:szCs w:val="18"/>
          <w:lang w:val="sr-Latn-RS"/>
        </w:rPr>
        <w:t xml:space="preserve">29 – </w:t>
      </w:r>
      <w:r w:rsidR="00A66545" w:rsidRPr="0043692B">
        <w:rPr>
          <w:rFonts w:ascii="Verdana" w:eastAsia="Times New Roman" w:hAnsi="Verdana" w:cstheme="minorHAnsi"/>
          <w:color w:val="161616"/>
          <w:sz w:val="18"/>
          <w:szCs w:val="18"/>
          <w:lang w:val="sr-Latn-RS"/>
        </w:rPr>
        <w:t>Hitna zaštita sačuvanih računarskih podataka</w:t>
      </w:r>
      <w:r w:rsidR="0085601C" w:rsidRPr="0043692B">
        <w:rPr>
          <w:rFonts w:ascii="Verdana" w:eastAsia="Times New Roman" w:hAnsi="Verdana" w:cstheme="minorHAnsi"/>
          <w:color w:val="161616"/>
          <w:sz w:val="18"/>
          <w:szCs w:val="18"/>
          <w:lang w:val="sr-Latn-RS"/>
        </w:rPr>
        <w:t xml:space="preserve"> i član 31 – Uzajamna pomoć u odnosu na pristupanje sačuvanim računarskim podacima.</w:t>
      </w:r>
    </w:p>
    <w:p w14:paraId="04E68386" w14:textId="240F9261" w:rsidR="00D10509" w:rsidRPr="0043692B" w:rsidRDefault="00D10509" w:rsidP="0043692B">
      <w:pPr>
        <w:spacing w:before="120" w:after="120" w:line="260" w:lineRule="atLeast"/>
        <w:rPr>
          <w:rFonts w:ascii="Verdana" w:eastAsia="Times New Roman" w:hAnsi="Verdana" w:cs="Times New Roman"/>
          <w:sz w:val="18"/>
          <w:szCs w:val="18"/>
          <w:lang w:val="sr-Latn-RS"/>
        </w:rPr>
      </w:pPr>
    </w:p>
    <w:p w14:paraId="7D6637FC" w14:textId="44FF8E8B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85601C" w:rsidRPr="0043692B">
        <w:rPr>
          <w:rFonts w:ascii="Verdana" w:hAnsi="Verdana"/>
          <w:i/>
          <w:iCs/>
          <w:sz w:val="18"/>
          <w:szCs w:val="18"/>
          <w:lang w:val="sr-Latn-RS"/>
        </w:rPr>
        <w:t>Kome se upuđuju zahtevi</w:t>
      </w:r>
      <w:r w:rsidRPr="0043692B">
        <w:rPr>
          <w:rFonts w:ascii="Verdana" w:hAnsi="Verdana"/>
          <w:sz w:val="18"/>
          <w:szCs w:val="18"/>
          <w:lang w:val="sr-Latn-RS"/>
        </w:rPr>
        <w:t>?</w:t>
      </w:r>
    </w:p>
    <w:p w14:paraId="2C17E758" w14:textId="0A723B79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85601C" w:rsidRPr="0043692B">
        <w:rPr>
          <w:rFonts w:ascii="Verdana" w:hAnsi="Verdana"/>
          <w:sz w:val="18"/>
          <w:szCs w:val="18"/>
          <w:lang w:val="sr-Latn-RS"/>
        </w:rPr>
        <w:t xml:space="preserve">Bugarskoj, Češkoj i Srbiji. </w:t>
      </w:r>
    </w:p>
    <w:p w14:paraId="44E0F5A1" w14:textId="77777777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557EBD53" w14:textId="081B2B1B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85601C" w:rsidRPr="0043692B">
        <w:rPr>
          <w:rFonts w:ascii="Verdana" w:hAnsi="Verdana"/>
          <w:sz w:val="18"/>
          <w:szCs w:val="18"/>
          <w:lang w:val="sr-Latn-RS"/>
        </w:rPr>
        <w:t xml:space="preserve">Koje činjenice i radnje </w:t>
      </w:r>
      <w:r w:rsidR="00B90629" w:rsidRPr="0043692B">
        <w:rPr>
          <w:rFonts w:ascii="Verdana" w:hAnsi="Verdana"/>
          <w:sz w:val="18"/>
          <w:szCs w:val="18"/>
          <w:lang w:val="sr-Latn-RS"/>
        </w:rPr>
        <w:t>će se tražiti</w:t>
      </w:r>
      <w:r w:rsidRPr="0043692B">
        <w:rPr>
          <w:rFonts w:ascii="Verdana" w:hAnsi="Verdana"/>
          <w:sz w:val="18"/>
          <w:szCs w:val="18"/>
          <w:lang w:val="sr-Latn-RS"/>
        </w:rPr>
        <w:t>?</w:t>
      </w:r>
    </w:p>
    <w:p w14:paraId="26C05A7B" w14:textId="67A2C243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85601C" w:rsidRPr="0043692B">
        <w:rPr>
          <w:rFonts w:ascii="Verdana" w:hAnsi="Verdana"/>
          <w:sz w:val="18"/>
          <w:szCs w:val="18"/>
          <w:lang w:val="sr-Latn-RS"/>
        </w:rPr>
        <w:t>Koji davaoci internet usluga su hostovali IP adrese počinilaca, utvrđivanje identiteta korisnika IP adresa predviđenih ugovorom, utvrđivanje identiteta mogućih osumnjičenih</w:t>
      </w:r>
      <w:r w:rsidR="008D0786" w:rsidRPr="0043692B">
        <w:rPr>
          <w:rFonts w:ascii="Verdana" w:hAnsi="Verdana"/>
          <w:sz w:val="18"/>
          <w:szCs w:val="18"/>
          <w:lang w:val="sr-Latn-RS"/>
        </w:rPr>
        <w:t>, mogućnost započinjanja finansijske istrage, pretres prostorija i oduzimanje predmeta, saslušanje osumnjičenih i ispitivanje svedoka, zaplena nezakonite imovine</w:t>
      </w:r>
      <w:r w:rsidR="00285026" w:rsidRPr="0043692B">
        <w:rPr>
          <w:rFonts w:ascii="Verdana" w:hAnsi="Verdana"/>
          <w:sz w:val="18"/>
          <w:szCs w:val="18"/>
          <w:lang w:val="sr-Latn-RS"/>
        </w:rPr>
        <w:t xml:space="preserve">. Učesnici mogu proširiti ovaj spisak dodatnim činjenicama i radnjama. </w:t>
      </w:r>
    </w:p>
    <w:p w14:paraId="17C71CB2" w14:textId="77777777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7A31FFE0" w14:textId="652C8BE9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285026" w:rsidRPr="0043692B">
        <w:rPr>
          <w:rFonts w:ascii="Verdana" w:hAnsi="Verdana"/>
          <w:i/>
          <w:sz w:val="18"/>
          <w:szCs w:val="18"/>
          <w:lang w:val="sr-Latn-RS"/>
        </w:rPr>
        <w:t>Kakvi dokazi će se tražiti</w:t>
      </w:r>
      <w:r w:rsidRPr="0043692B">
        <w:rPr>
          <w:rFonts w:ascii="Verdana" w:hAnsi="Verdana"/>
          <w:sz w:val="18"/>
          <w:szCs w:val="18"/>
          <w:lang w:val="sr-Latn-RS"/>
        </w:rPr>
        <w:t>?</w:t>
      </w:r>
    </w:p>
    <w:p w14:paraId="17A79A38" w14:textId="0D23A2BF" w:rsidR="00D10509" w:rsidRPr="0043692B" w:rsidRDefault="00285026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>A: Evidencije i ugovori za IP adrese davalaca internet usluga, kopije/</w:t>
      </w:r>
      <w:r w:rsidR="00461302" w:rsidRPr="0043692B">
        <w:rPr>
          <w:rFonts w:ascii="Verdana" w:hAnsi="Verdana"/>
          <w:sz w:val="18"/>
          <w:szCs w:val="18"/>
          <w:lang w:val="sr-Latn-RS"/>
        </w:rPr>
        <w:t>preslikavanje</w:t>
      </w:r>
      <w:r w:rsidRPr="0043692B">
        <w:rPr>
          <w:rFonts w:ascii="Verdana" w:hAnsi="Verdana"/>
          <w:sz w:val="18"/>
          <w:szCs w:val="18"/>
          <w:lang w:val="sr-Latn-RS"/>
        </w:rPr>
        <w:t xml:space="preserve">/klonovi hard diskova iz računara koje su koristili „brokeri“ i „uprava“, zapisnici o pretresu </w:t>
      </w:r>
      <w:r w:rsidR="007A2EDE" w:rsidRPr="0043692B">
        <w:rPr>
          <w:rFonts w:ascii="Verdana" w:hAnsi="Verdana"/>
          <w:sz w:val="18"/>
          <w:szCs w:val="18"/>
          <w:lang w:val="sr-Latn-RS"/>
        </w:rPr>
        <w:t xml:space="preserve">i zapleni, preliminarni </w:t>
      </w:r>
      <w:r w:rsidR="007A2EDE" w:rsidRPr="0043692B">
        <w:rPr>
          <w:rFonts w:ascii="Verdana" w:hAnsi="Verdana"/>
          <w:sz w:val="18"/>
          <w:szCs w:val="18"/>
          <w:lang w:val="sr-Latn-RS"/>
        </w:rPr>
        <w:lastRenderedPageBreak/>
        <w:t xml:space="preserve">stručni izveštaji, konekcija sa bazom podataka u vezi sa komunikacijom i razmenama između žrtve, brokera i uprave, analiza načina manipulacije investicionim računima žrtava, zapisnici sa saslušanja i ispitivanja, bankovni računi i nalozi za prenos, provera imovine. Učesnici mogu da sugerišu i druge vrste dokaza. </w:t>
      </w:r>
    </w:p>
    <w:p w14:paraId="1BDA368C" w14:textId="77777777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6B3235B3" w14:textId="6C087A4B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7A2EDE" w:rsidRPr="0043692B">
        <w:rPr>
          <w:rFonts w:ascii="Verdana" w:hAnsi="Verdana"/>
          <w:i/>
          <w:sz w:val="18"/>
          <w:szCs w:val="18"/>
          <w:lang w:val="sr-Latn-RS"/>
        </w:rPr>
        <w:t>Postoji li potreba za posebnim istražnim</w:t>
      </w:r>
      <w:r w:rsidR="00B90629" w:rsidRPr="0043692B">
        <w:rPr>
          <w:rFonts w:ascii="Verdana" w:hAnsi="Verdana"/>
          <w:i/>
          <w:sz w:val="18"/>
          <w:szCs w:val="18"/>
          <w:lang w:val="sr-Latn-RS"/>
        </w:rPr>
        <w:t xml:space="preserve"> </w:t>
      </w:r>
      <w:r w:rsidR="007A2EDE" w:rsidRPr="0043692B">
        <w:rPr>
          <w:rFonts w:ascii="Verdana" w:hAnsi="Verdana"/>
          <w:i/>
          <w:sz w:val="18"/>
          <w:szCs w:val="18"/>
          <w:lang w:val="sr-Latn-RS"/>
        </w:rPr>
        <w:t>radnjama</w:t>
      </w:r>
      <w:r w:rsidRPr="0043692B">
        <w:rPr>
          <w:rFonts w:ascii="Verdana" w:hAnsi="Verdana"/>
          <w:sz w:val="18"/>
          <w:szCs w:val="18"/>
          <w:lang w:val="sr-Latn-RS"/>
        </w:rPr>
        <w:t>?</w:t>
      </w:r>
    </w:p>
    <w:p w14:paraId="2FF202A4" w14:textId="2A927DD0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7A2EDE" w:rsidRPr="0043692B">
        <w:rPr>
          <w:rFonts w:ascii="Verdana" w:hAnsi="Verdana"/>
          <w:sz w:val="18"/>
          <w:szCs w:val="18"/>
          <w:lang w:val="sr-Latn-RS"/>
        </w:rPr>
        <w:t xml:space="preserve">Ne, ukoliko nije utvrđeno da se prevarne radnje nastavljaju. </w:t>
      </w:r>
    </w:p>
    <w:p w14:paraId="245DF0FB" w14:textId="42F2A1A1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663EA81E" w14:textId="459F9876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7A2EDE" w:rsidRPr="0043692B">
        <w:rPr>
          <w:rFonts w:ascii="Verdana" w:hAnsi="Verdana"/>
          <w:i/>
          <w:sz w:val="18"/>
          <w:szCs w:val="18"/>
          <w:lang w:val="sr-Latn-RS"/>
        </w:rPr>
        <w:t>Koje radnje ć</w:t>
      </w:r>
      <w:r w:rsidR="00B90629" w:rsidRPr="0043692B">
        <w:rPr>
          <w:rFonts w:ascii="Verdana" w:hAnsi="Verdana"/>
          <w:i/>
          <w:sz w:val="18"/>
          <w:szCs w:val="18"/>
          <w:lang w:val="sr-Latn-RS"/>
        </w:rPr>
        <w:t>e se tražiti od stranih organa reda</w:t>
      </w:r>
      <w:r w:rsidR="007A2EDE" w:rsidRPr="0043692B">
        <w:rPr>
          <w:rFonts w:ascii="Verdana" w:hAnsi="Verdana"/>
          <w:i/>
          <w:sz w:val="18"/>
          <w:szCs w:val="18"/>
          <w:lang w:val="sr-Latn-RS"/>
        </w:rPr>
        <w:t>/tužilaštva/istražnog sudije</w:t>
      </w:r>
      <w:r w:rsidRPr="0043692B">
        <w:rPr>
          <w:rFonts w:ascii="Verdana" w:hAnsi="Verdana"/>
          <w:sz w:val="18"/>
          <w:szCs w:val="18"/>
          <w:lang w:val="sr-Latn-RS"/>
        </w:rPr>
        <w:t>?</w:t>
      </w:r>
    </w:p>
    <w:p w14:paraId="192E424A" w14:textId="53A5F606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7A2EDE" w:rsidRPr="0043692B">
        <w:rPr>
          <w:rFonts w:ascii="Verdana" w:hAnsi="Verdana"/>
          <w:sz w:val="18"/>
          <w:szCs w:val="18"/>
          <w:lang w:val="sr-Latn-RS"/>
        </w:rPr>
        <w:t xml:space="preserve">Naredbe davaocima internet usluga, preduzećima, bankama i drugim </w:t>
      </w:r>
      <w:r w:rsidR="00B90629" w:rsidRPr="0043692B">
        <w:rPr>
          <w:rFonts w:ascii="Verdana" w:hAnsi="Verdana"/>
          <w:sz w:val="18"/>
          <w:szCs w:val="18"/>
          <w:lang w:val="sr-Latn-RS"/>
        </w:rPr>
        <w:t>subjektima</w:t>
      </w:r>
      <w:r w:rsidR="007A2EDE" w:rsidRPr="0043692B">
        <w:rPr>
          <w:rFonts w:ascii="Verdana" w:hAnsi="Verdana"/>
          <w:sz w:val="18"/>
          <w:szCs w:val="18"/>
          <w:lang w:val="sr-Latn-RS"/>
        </w:rPr>
        <w:t xml:space="preserve"> koji poseduju podatke, zaštita, pretres </w:t>
      </w:r>
      <w:r w:rsidR="00CD6412" w:rsidRPr="0043692B">
        <w:rPr>
          <w:rFonts w:ascii="Verdana" w:hAnsi="Verdana"/>
          <w:sz w:val="18"/>
          <w:szCs w:val="18"/>
          <w:lang w:val="sr-Latn-RS"/>
        </w:rPr>
        <w:t>prostorija i oduzimanje predmeta, hapšenja, saslušanja i ispitivanja, moguće i dozvola za prisustvo nadležnih organa države molilje tokom sprovođenja nekih radnji, za</w:t>
      </w:r>
      <w:r w:rsidR="00B90629" w:rsidRPr="0043692B">
        <w:rPr>
          <w:rFonts w:ascii="Verdana" w:hAnsi="Verdana"/>
          <w:sz w:val="18"/>
          <w:szCs w:val="18"/>
          <w:lang w:val="sr-Latn-RS"/>
        </w:rPr>
        <w:t>brama raspolaganja sredstvima</w:t>
      </w:r>
      <w:r w:rsidR="00CD6412" w:rsidRPr="0043692B">
        <w:rPr>
          <w:rFonts w:ascii="Verdana" w:hAnsi="Verdana"/>
          <w:sz w:val="18"/>
          <w:szCs w:val="18"/>
          <w:lang w:val="sr-Latn-RS"/>
        </w:rPr>
        <w:t>, otvaranje finansijske istrage, otkrivanje mogućih novih tragova. Druge radnje.</w:t>
      </w:r>
    </w:p>
    <w:p w14:paraId="7CD91C6F" w14:textId="77777777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0CC46C5B" w14:textId="176A0EC2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CD6412" w:rsidRPr="0043692B">
        <w:rPr>
          <w:rFonts w:ascii="Verdana" w:hAnsi="Verdana"/>
          <w:i/>
          <w:sz w:val="18"/>
          <w:szCs w:val="18"/>
          <w:lang w:val="sr-Latn-RS"/>
        </w:rPr>
        <w:t>Na koji način tužilaštvo/istražni sudija utvrđuju kome se šta šalje i kako</w:t>
      </w:r>
      <w:r w:rsidRPr="0043692B">
        <w:rPr>
          <w:rFonts w:ascii="Verdana" w:hAnsi="Verdana"/>
          <w:i/>
          <w:iCs/>
          <w:sz w:val="18"/>
          <w:szCs w:val="18"/>
          <w:lang w:val="sr-Latn-RS"/>
        </w:rPr>
        <w:t>?</w:t>
      </w:r>
    </w:p>
    <w:p w14:paraId="19858C5B" w14:textId="0B0C1009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CD6412" w:rsidRPr="0043692B">
        <w:rPr>
          <w:rFonts w:ascii="Verdana" w:hAnsi="Verdana"/>
          <w:sz w:val="18"/>
          <w:szCs w:val="18"/>
          <w:lang w:val="sr-Latn-RS"/>
        </w:rPr>
        <w:t>Radnje se granaju dalje nakon utvrđivanja IP adresa i njihovih korisnika u vreme izvršenja. Učesnici treba da objasne kako bi oni to učinili u skladu sa Budimpeštanskom konvencijom i lokalnim pravilima.</w:t>
      </w:r>
    </w:p>
    <w:p w14:paraId="77FB8018" w14:textId="066E1182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667D9049" w14:textId="1D869F99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CD6412" w:rsidRPr="0043692B">
        <w:rPr>
          <w:rFonts w:ascii="Verdana" w:hAnsi="Verdana"/>
          <w:i/>
          <w:sz w:val="18"/>
          <w:szCs w:val="18"/>
          <w:lang w:val="sr-Latn-RS"/>
        </w:rPr>
        <w:t>Ima li osnova za otvaranje finansijske istrage</w:t>
      </w:r>
      <w:r w:rsidRPr="0043692B">
        <w:rPr>
          <w:rFonts w:ascii="Verdana" w:hAnsi="Verdana"/>
          <w:i/>
          <w:iCs/>
          <w:sz w:val="18"/>
          <w:szCs w:val="18"/>
          <w:lang w:val="sr-Latn-RS"/>
        </w:rPr>
        <w:t>?</w:t>
      </w:r>
    </w:p>
    <w:p w14:paraId="15992D62" w14:textId="74DFD59C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CD6412" w:rsidRPr="0043692B">
        <w:rPr>
          <w:rFonts w:ascii="Verdana" w:hAnsi="Verdana"/>
          <w:sz w:val="18"/>
          <w:szCs w:val="18"/>
          <w:lang w:val="sr-Latn-RS"/>
        </w:rPr>
        <w:t xml:space="preserve">Da, jer postoji osnov da se veruje da su novac i roba </w:t>
      </w:r>
      <w:r w:rsidR="00C12B21" w:rsidRPr="0043692B">
        <w:rPr>
          <w:rFonts w:ascii="Verdana" w:hAnsi="Verdana"/>
          <w:sz w:val="18"/>
          <w:szCs w:val="18"/>
          <w:lang w:val="sr-Latn-RS"/>
        </w:rPr>
        <w:t>proistekli iz krivičnog dela. Država molilja izjavila je da je vrednost moguće štete u milionima evra.</w:t>
      </w:r>
    </w:p>
    <w:p w14:paraId="3B3F708F" w14:textId="77777777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7A152751" w14:textId="5CC9F3BF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C12B21" w:rsidRPr="0043692B">
        <w:rPr>
          <w:rFonts w:ascii="Verdana" w:hAnsi="Verdana"/>
          <w:i/>
          <w:sz w:val="18"/>
          <w:szCs w:val="18"/>
          <w:lang w:val="sr-Latn-RS"/>
        </w:rPr>
        <w:t>Koje druge korake i/ili mere/radnje treba preduzeti</w:t>
      </w:r>
      <w:r w:rsidRPr="0043692B">
        <w:rPr>
          <w:rFonts w:ascii="Verdana" w:hAnsi="Verdana"/>
          <w:i/>
          <w:iCs/>
          <w:sz w:val="18"/>
          <w:szCs w:val="18"/>
          <w:lang w:val="sr-Latn-RS"/>
        </w:rPr>
        <w:t>?</w:t>
      </w:r>
    </w:p>
    <w:p w14:paraId="402743EE" w14:textId="23888C39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C12B21" w:rsidRPr="0043692B">
        <w:rPr>
          <w:rFonts w:ascii="Verdana" w:hAnsi="Verdana"/>
          <w:sz w:val="18"/>
          <w:szCs w:val="18"/>
          <w:lang w:val="sr-Latn-RS"/>
        </w:rPr>
        <w:t xml:space="preserve">To zavisi od prethodnih odgovora. </w:t>
      </w:r>
    </w:p>
    <w:p w14:paraId="3FBF15E0" w14:textId="77777777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18"/>
          <w:szCs w:val="18"/>
          <w:lang w:val="sr-Latn-RS"/>
        </w:rPr>
      </w:pPr>
    </w:p>
    <w:p w14:paraId="189256B9" w14:textId="0C4A9C46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Q: </w:t>
      </w:r>
      <w:r w:rsidR="00C12B21" w:rsidRPr="0043692B">
        <w:rPr>
          <w:rFonts w:ascii="Verdana" w:hAnsi="Verdana"/>
          <w:i/>
          <w:sz w:val="18"/>
          <w:szCs w:val="18"/>
          <w:lang w:val="sr-Latn-RS"/>
        </w:rPr>
        <w:t>Postoji li još nešto što biste učinili u svojoj zemlji</w:t>
      </w:r>
      <w:r w:rsidRPr="0043692B">
        <w:rPr>
          <w:rFonts w:ascii="Verdana" w:hAnsi="Verdana"/>
          <w:i/>
          <w:iCs/>
          <w:sz w:val="18"/>
          <w:szCs w:val="18"/>
          <w:lang w:val="sr-Latn-RS"/>
        </w:rPr>
        <w:t>?</w:t>
      </w:r>
    </w:p>
    <w:p w14:paraId="6BAA5CCF" w14:textId="2E228BF6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  <w:r w:rsidRPr="0043692B">
        <w:rPr>
          <w:rFonts w:ascii="Verdana" w:hAnsi="Verdana"/>
          <w:sz w:val="18"/>
          <w:szCs w:val="18"/>
          <w:lang w:val="sr-Latn-RS"/>
        </w:rPr>
        <w:t xml:space="preserve">A: </w:t>
      </w:r>
      <w:r w:rsidR="00C12B21" w:rsidRPr="0043692B">
        <w:rPr>
          <w:rFonts w:ascii="Verdana" w:hAnsi="Verdana"/>
          <w:sz w:val="18"/>
          <w:szCs w:val="18"/>
          <w:lang w:val="sr-Latn-RS"/>
        </w:rPr>
        <w:t>Učesnike treba podstaći da aktivno učestvuju u davanju odgovora.</w:t>
      </w:r>
    </w:p>
    <w:p w14:paraId="712F832A" w14:textId="77777777" w:rsidR="00D10509" w:rsidRPr="0043692B" w:rsidRDefault="00D10509" w:rsidP="0043692B">
      <w:pPr>
        <w:spacing w:before="120" w:after="120" w:line="260" w:lineRule="atLeast"/>
        <w:ind w:left="360"/>
        <w:jc w:val="both"/>
        <w:rPr>
          <w:rFonts w:ascii="Verdana" w:hAnsi="Verdana"/>
          <w:sz w:val="18"/>
          <w:szCs w:val="18"/>
          <w:lang w:val="sr-Latn-RS"/>
        </w:rPr>
      </w:pPr>
    </w:p>
    <w:p w14:paraId="3DC31617" w14:textId="3D71CF08" w:rsidR="005269F5" w:rsidRPr="0043692B" w:rsidRDefault="0043692B" w:rsidP="0043692B">
      <w:pPr>
        <w:spacing w:before="120" w:after="120" w:line="260" w:lineRule="atLeast"/>
        <w:jc w:val="both"/>
        <w:rPr>
          <w:rFonts w:ascii="Verdana" w:hAnsi="Verdana"/>
          <w:sz w:val="18"/>
          <w:szCs w:val="18"/>
          <w:lang w:val="sr-Latn-RS"/>
        </w:rPr>
      </w:pPr>
    </w:p>
    <w:sectPr w:rsidR="005269F5" w:rsidRPr="0043692B" w:rsidSect="0025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C5698"/>
    <w:multiLevelType w:val="hybridMultilevel"/>
    <w:tmpl w:val="98B02EA4"/>
    <w:lvl w:ilvl="0" w:tplc="C5747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21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A7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EA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C3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2A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89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A1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961D4D"/>
    <w:multiLevelType w:val="hybridMultilevel"/>
    <w:tmpl w:val="A734EFF2"/>
    <w:lvl w:ilvl="0" w:tplc="A4060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CC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45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8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5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AB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88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0B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922325"/>
    <w:multiLevelType w:val="hybridMultilevel"/>
    <w:tmpl w:val="F880127C"/>
    <w:lvl w:ilvl="0" w:tplc="9894F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A4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6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2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8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6A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84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07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2B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7800BF"/>
    <w:multiLevelType w:val="hybridMultilevel"/>
    <w:tmpl w:val="880A5AAE"/>
    <w:lvl w:ilvl="0" w:tplc="181C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0B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A1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24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AA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C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4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64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F12598"/>
    <w:multiLevelType w:val="hybridMultilevel"/>
    <w:tmpl w:val="EA985AD4"/>
    <w:lvl w:ilvl="0" w:tplc="DFAC8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AD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2B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CB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C8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AC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A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521C76"/>
    <w:multiLevelType w:val="hybridMultilevel"/>
    <w:tmpl w:val="26DE9E9A"/>
    <w:lvl w:ilvl="0" w:tplc="1E3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E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A6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4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CF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B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46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6B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6C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A82CDC"/>
    <w:multiLevelType w:val="hybridMultilevel"/>
    <w:tmpl w:val="405218D8"/>
    <w:lvl w:ilvl="0" w:tplc="5E66D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C5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6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2F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C6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2D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A0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4E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41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BF"/>
    <w:rsid w:val="00227415"/>
    <w:rsid w:val="0025115F"/>
    <w:rsid w:val="00285026"/>
    <w:rsid w:val="0043692B"/>
    <w:rsid w:val="00461302"/>
    <w:rsid w:val="0050035D"/>
    <w:rsid w:val="00520C3D"/>
    <w:rsid w:val="005F60A2"/>
    <w:rsid w:val="005F6486"/>
    <w:rsid w:val="007A2EDE"/>
    <w:rsid w:val="0085601C"/>
    <w:rsid w:val="00893231"/>
    <w:rsid w:val="008D0786"/>
    <w:rsid w:val="00A66545"/>
    <w:rsid w:val="00B90629"/>
    <w:rsid w:val="00C12B21"/>
    <w:rsid w:val="00C63E58"/>
    <w:rsid w:val="00CD6412"/>
    <w:rsid w:val="00D02125"/>
    <w:rsid w:val="00D10509"/>
    <w:rsid w:val="00E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32D0"/>
  <w15:chartTrackingRefBased/>
  <w15:docId w15:val="{F78A0DE8-7265-3748-A188-3256FFE7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0BF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10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8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Stam</dc:creator>
  <cp:keywords/>
  <dc:description/>
  <cp:lastModifiedBy>CEAUSU Diana</cp:lastModifiedBy>
  <cp:revision>2</cp:revision>
  <dcterms:created xsi:type="dcterms:W3CDTF">2021-04-14T11:51:00Z</dcterms:created>
  <dcterms:modified xsi:type="dcterms:W3CDTF">2021-04-14T11:51:00Z</dcterms:modified>
</cp:coreProperties>
</file>