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3DFF" w14:textId="4DC8B4B6" w:rsidR="0031770D" w:rsidRPr="0031770D" w:rsidRDefault="0031770D">
      <w:pPr>
        <w:rPr>
          <w:b/>
          <w:bCs/>
        </w:rPr>
      </w:pPr>
      <w:r>
        <w:rPr>
          <w:b/>
        </w:rPr>
        <w:t>Nota de orientação n.º 5 – Comportamentos disruptivos</w:t>
      </w:r>
      <w:r w:rsidR="002E38D7">
        <w:rPr>
          <w:b/>
        </w:rPr>
        <w:t xml:space="preserve"> </w:t>
      </w:r>
    </w:p>
    <w:p w14:paraId="554D00BC" w14:textId="062203BE" w:rsidR="0031770D" w:rsidRDefault="0031770D"/>
    <w:tbl>
      <w:tblPr>
        <w:tblW w:w="9052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6562"/>
      </w:tblGrid>
      <w:tr w:rsidR="0031770D" w:rsidRPr="002A3FF9" w14:paraId="1C587A77" w14:textId="77777777" w:rsidTr="00FA5D2E">
        <w:tc>
          <w:tcPr>
            <w:tcW w:w="24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F62F8DA" w14:textId="77777777" w:rsidR="0031770D" w:rsidRPr="002A3FF9" w:rsidRDefault="0031770D" w:rsidP="00FA5D2E">
            <w:pPr>
              <w:jc w:val="center"/>
              <w:rPr>
                <w:b/>
                <w:bCs/>
                <w:color w:val="365F91"/>
              </w:rPr>
            </w:pPr>
            <w:r>
              <w:rPr>
                <w:b/>
                <w:color w:val="365F91"/>
              </w:rPr>
              <w:t>Situação/problema</w:t>
            </w:r>
          </w:p>
        </w:tc>
        <w:tc>
          <w:tcPr>
            <w:tcW w:w="656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52F1ABCB" w14:textId="77777777" w:rsidR="0031770D" w:rsidRPr="002A3FF9" w:rsidRDefault="0031770D" w:rsidP="00FA5D2E">
            <w:pPr>
              <w:jc w:val="center"/>
              <w:rPr>
                <w:b/>
                <w:bCs/>
                <w:color w:val="365F91"/>
              </w:rPr>
            </w:pPr>
            <w:r>
              <w:rPr>
                <w:b/>
                <w:color w:val="365F91"/>
              </w:rPr>
              <w:t>O que pode ser feito?</w:t>
            </w:r>
          </w:p>
        </w:tc>
      </w:tr>
      <w:tr w:rsidR="0031770D" w:rsidRPr="002A3FF9" w14:paraId="631BF54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95EFA68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que falam muito</w:t>
            </w:r>
          </w:p>
          <w:p w14:paraId="1BB90CB9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529DDBD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i/>
                <w:color w:val="1F4E79"/>
              </w:rPr>
              <w:t>Não ouvem ninguém, entram numa conversa e interrompem os outros.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22C6EE8" w14:textId="77777777" w:rsidR="0031770D" w:rsidRPr="008835FE" w:rsidRDefault="0031770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Dizer educadamente que está muito satisfeito com a sua contribuição, mas que há atividades que precisa de terminar.</w:t>
            </w:r>
          </w:p>
          <w:p w14:paraId="0DA78C8E" w14:textId="77777777" w:rsidR="0031770D" w:rsidRPr="008835FE" w:rsidRDefault="0031770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Recordar-lhes a regra do grupo sobre esta questão.</w:t>
            </w:r>
          </w:p>
          <w:p w14:paraId="6FC7E7FE" w14:textId="69D8B222" w:rsidR="0031770D" w:rsidRPr="008835FE" w:rsidRDefault="0031770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Interrompê-los quando pararem para respirar, agradecer e prosseguir a formação.</w:t>
            </w:r>
          </w:p>
        </w:tc>
      </w:tr>
      <w:tr w:rsidR="0031770D" w:rsidRPr="002A3FF9" w14:paraId="0C896A58" w14:textId="77777777" w:rsidTr="00FA5D2E">
        <w:tc>
          <w:tcPr>
            <w:tcW w:w="2490" w:type="dxa"/>
          </w:tcPr>
          <w:p w14:paraId="429CB3BA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tranquilos e tímidos</w:t>
            </w:r>
          </w:p>
        </w:tc>
        <w:tc>
          <w:tcPr>
            <w:tcW w:w="6562" w:type="dxa"/>
          </w:tcPr>
          <w:p w14:paraId="10A7BCBE" w14:textId="77777777" w:rsidR="0031770D" w:rsidRPr="008835FE" w:rsidRDefault="0031770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Estabelecer contacto visual e colocar-lhes perguntas simples.</w:t>
            </w:r>
          </w:p>
          <w:p w14:paraId="0E007428" w14:textId="77777777" w:rsidR="0031770D" w:rsidRPr="008835FE" w:rsidRDefault="0031770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Atribuir-lhes pequenas responsabilidades em pequenos trabalhos de grupo.</w:t>
            </w:r>
          </w:p>
          <w:p w14:paraId="4274DFAC" w14:textId="77777777" w:rsidR="0031770D" w:rsidRPr="008835FE" w:rsidRDefault="0031770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Mostrar reconhecimento e incentivá-los a darem a sua contribuição.</w:t>
            </w:r>
          </w:p>
          <w:p w14:paraId="18B5ABB8" w14:textId="77777777" w:rsidR="0031770D" w:rsidRPr="008835FE" w:rsidRDefault="0031770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Durante as pausas ou no final da formação, perguntar-lhes se existe alguma uma razão especial para estarem tão calados.</w:t>
            </w:r>
          </w:p>
        </w:tc>
      </w:tr>
      <w:tr w:rsidR="0031770D" w:rsidRPr="002A3FF9" w14:paraId="3998D79A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EC163CD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que falam entre si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C1E5AEF" w14:textId="77777777" w:rsidR="0031770D" w:rsidRPr="008835FE" w:rsidRDefault="0031770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Sem designar ninguém, relembrar ao grupo a regra de grupo relevante. </w:t>
            </w:r>
          </w:p>
          <w:p w14:paraId="239343CA" w14:textId="77777777" w:rsidR="0031770D" w:rsidRPr="008835FE" w:rsidRDefault="0031770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Dirigir-se lentamente na sua direção e prosseguir com a atividade mais próximo deles.</w:t>
            </w:r>
          </w:p>
          <w:p w14:paraId="639C625D" w14:textId="77777777" w:rsidR="0031770D" w:rsidRPr="008835FE" w:rsidRDefault="0031770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Atribuir-lhes uma responsabilidade.</w:t>
            </w:r>
          </w:p>
          <w:p w14:paraId="01767CA8" w14:textId="77777777" w:rsidR="0031770D" w:rsidRPr="008835FE" w:rsidRDefault="0031770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Perguntar-lhes se têm alguma pergunta ou se existe um problema. </w:t>
            </w:r>
          </w:p>
        </w:tc>
      </w:tr>
      <w:tr w:rsidR="0031770D" w:rsidRPr="002A3FF9" w14:paraId="5123657B" w14:textId="77777777" w:rsidTr="00FA5D2E">
        <w:tc>
          <w:tcPr>
            <w:tcW w:w="2490" w:type="dxa"/>
          </w:tcPr>
          <w:p w14:paraId="37940CFB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zangados</w:t>
            </w:r>
          </w:p>
        </w:tc>
        <w:tc>
          <w:tcPr>
            <w:tcW w:w="6562" w:type="dxa"/>
          </w:tcPr>
          <w:p w14:paraId="45C2DCEA" w14:textId="77777777" w:rsidR="0031770D" w:rsidRPr="008835FE" w:rsidRDefault="0031770D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Falar com eles em privado e perguntar-lhes qual é o problema.</w:t>
            </w:r>
          </w:p>
          <w:p w14:paraId="5FA1CDC7" w14:textId="77777777" w:rsidR="0031770D" w:rsidRPr="008835FE" w:rsidRDefault="0031770D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Determinar se seria adequado que saíssem da sala ou fossem para o exterior.</w:t>
            </w:r>
          </w:p>
          <w:p w14:paraId="5D604427" w14:textId="77777777" w:rsidR="0031770D" w:rsidRPr="008835FE" w:rsidRDefault="0031770D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Perguntar-lhes se precisam de falar com outra pessoa para resolver o problema. </w:t>
            </w:r>
          </w:p>
        </w:tc>
      </w:tr>
      <w:tr w:rsidR="0031770D" w:rsidRPr="002A3FF9" w14:paraId="5D875319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55F90D4D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que se opõem a tudo</w:t>
            </w:r>
          </w:p>
          <w:p w14:paraId="4E803935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81F9839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i/>
                <w:color w:val="1F4E79"/>
              </w:rPr>
              <w:t xml:space="preserve">Opõem-se a tudo. São negativos.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F1F80BF" w14:textId="77777777" w:rsidR="0031770D" w:rsidRPr="008835FE" w:rsidRDefault="0031770D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Recorrer ao seu sentido de humor para lhes recordar que beneficiarão realmente das atividades.</w:t>
            </w:r>
          </w:p>
          <w:p w14:paraId="569B0883" w14:textId="77777777" w:rsidR="0031770D" w:rsidRPr="008835FE" w:rsidRDefault="0031770D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Determinar quais são as suas objeções e pedir-lhes a sua proposta.</w:t>
            </w:r>
          </w:p>
          <w:p w14:paraId="14A25D5D" w14:textId="77777777" w:rsidR="0031770D" w:rsidRPr="008835FE" w:rsidRDefault="0031770D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Apresentar a sua proposta a todo o grupo.</w:t>
            </w:r>
          </w:p>
          <w:p w14:paraId="33E46F1C" w14:textId="77777777" w:rsidR="0031770D" w:rsidRPr="008835FE" w:rsidRDefault="0031770D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Se for o caso, efetuar pequenas alterações para que não possam apresentar mais objeções. Por exemplo, se não quiserem realizar trabalho de grupo, dizer-lhes que podem trabalhar sozinhos. </w:t>
            </w:r>
          </w:p>
        </w:tc>
      </w:tr>
      <w:tr w:rsidR="0031770D" w:rsidRPr="002A3FF9" w14:paraId="7F0D5179" w14:textId="77777777" w:rsidTr="00FA5D2E">
        <w:tc>
          <w:tcPr>
            <w:tcW w:w="2490" w:type="dxa"/>
          </w:tcPr>
          <w:p w14:paraId="2B8BBC53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Participantes que questionam tudo o que faz</w:t>
            </w:r>
          </w:p>
        </w:tc>
        <w:tc>
          <w:tcPr>
            <w:tcW w:w="6562" w:type="dxa"/>
          </w:tcPr>
          <w:p w14:paraId="2AC4989E" w14:textId="77777777" w:rsidR="0031770D" w:rsidRPr="008835FE" w:rsidRDefault="0031770D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Não entrar na defensiva. Aceitar as críticas e agradecer aos participantes por manifestarem as suas opiniões e emoções. </w:t>
            </w:r>
          </w:p>
          <w:p w14:paraId="531F9E6B" w14:textId="77777777" w:rsidR="0031770D" w:rsidRPr="008835FE" w:rsidRDefault="0031770D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Se alguém do grupo questionar ou criticar a forma como está a realizar a formação, dirigir-se ao grupo e perguntar: “Alguém se sente desconfortável quanto ao método?”, “Continuamos assim ou desejam mudar </w:t>
            </w:r>
            <w:r>
              <w:rPr>
                <w:color w:val="365F91"/>
              </w:rPr>
              <w:lastRenderedPageBreak/>
              <w:t>algo?” Se quiserem mudar algo, pergunte-lhes o que gostariam de mudar.</w:t>
            </w:r>
          </w:p>
        </w:tc>
      </w:tr>
      <w:tr w:rsidR="0031770D" w:rsidRPr="002A3FF9" w14:paraId="7707995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3CFB90A9" w14:textId="77777777" w:rsidR="0031770D" w:rsidRPr="008835FE" w:rsidRDefault="0031770D" w:rsidP="00FA5D2E">
            <w:pPr>
              <w:rPr>
                <w:b/>
                <w:bCs/>
                <w:color w:val="1F4E79"/>
              </w:rPr>
            </w:pPr>
            <w:r>
              <w:rPr>
                <w:b/>
                <w:color w:val="1F4E79"/>
              </w:rPr>
              <w:lastRenderedPageBreak/>
              <w:t>Participantes pessimistas</w:t>
            </w:r>
          </w:p>
          <w:p w14:paraId="19E9670F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A235EC0" w14:textId="566908AB" w:rsidR="0031770D" w:rsidRPr="008835FE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i/>
                <w:color w:val="1F4E79"/>
              </w:rPr>
              <w:t>“Soa bem na teoria, mas não funciona connosco, não funcionará na prática...”</w:t>
            </w:r>
            <w:r w:rsidR="006223FB">
              <w:rPr>
                <w:i/>
                <w:color w:val="1F4E79"/>
              </w:rPr>
              <w:t xml:space="preserve">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9F6BD59" w14:textId="77777777" w:rsidR="0031770D" w:rsidRPr="008835FE" w:rsidRDefault="0031770D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Dar exemplos práticos.</w:t>
            </w:r>
          </w:p>
          <w:p w14:paraId="79CAD1C0" w14:textId="77777777" w:rsidR="0031770D" w:rsidRPr="008835FE" w:rsidRDefault="0031770D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Dar a palavra a outras pessoas.</w:t>
            </w:r>
          </w:p>
          <w:p w14:paraId="74DDAB75" w14:textId="77777777" w:rsidR="0031770D" w:rsidRPr="008835FE" w:rsidRDefault="0031770D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Perguntar-lhes qual é a sua solução.</w:t>
            </w:r>
          </w:p>
        </w:tc>
      </w:tr>
      <w:tr w:rsidR="0031770D" w:rsidRPr="002A3FF9" w14:paraId="4C2286FF" w14:textId="77777777" w:rsidTr="00FA5D2E">
        <w:tc>
          <w:tcPr>
            <w:tcW w:w="2490" w:type="dxa"/>
          </w:tcPr>
          <w:p w14:paraId="7991B554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Personalidades dominantes</w:t>
            </w:r>
          </w:p>
        </w:tc>
        <w:tc>
          <w:tcPr>
            <w:tcW w:w="6562" w:type="dxa"/>
          </w:tcPr>
          <w:p w14:paraId="65E64FEC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Recordar-lhes que todos têm de participar no trabalho de grupo. </w:t>
            </w:r>
          </w:p>
          <w:p w14:paraId="4F950D0A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Concordar com o que afirmam e chamar outro participante.</w:t>
            </w:r>
          </w:p>
          <w:p w14:paraId="24221F96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Conseguir que se centrem no assunto em causa. </w:t>
            </w:r>
          </w:p>
        </w:tc>
      </w:tr>
      <w:tr w:rsidR="0031770D" w:rsidRPr="002A3FF9" w14:paraId="0A358118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63A1C5BE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 xml:space="preserve">Participantes mal educados, desrespeitosos e sexistas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02BF372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Dependendo da gravidade da situação, conversar com eles em privado ou informar todo o grupo de que tais observações são inapropriadas.</w:t>
            </w:r>
          </w:p>
          <w:p w14:paraId="41274C0F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Certificar-se que, enquanto formador, utiliza a linguagem apropriada.</w:t>
            </w:r>
          </w:p>
          <w:p w14:paraId="1B9DA7A7" w14:textId="77777777" w:rsidR="0031770D" w:rsidRPr="008835FE" w:rsidRDefault="0031770D" w:rsidP="0031770D">
            <w:pPr>
              <w:numPr>
                <w:ilvl w:val="0"/>
                <w:numId w:val="7"/>
              </w:numPr>
              <w:ind w:hanging="360"/>
              <w:rPr>
                <w:b/>
                <w:color w:val="1F4E79"/>
              </w:rPr>
            </w:pPr>
            <w:r>
              <w:rPr>
                <w:color w:val="365F91"/>
              </w:rPr>
              <w:t xml:space="preserve">Determinar as regras básicas no início da formação e sublinhar a importância de respeitar os outros participantes. </w:t>
            </w:r>
          </w:p>
        </w:tc>
      </w:tr>
      <w:tr w:rsidR="0031770D" w:rsidRPr="002A3FF9" w14:paraId="4917918A" w14:textId="77777777" w:rsidTr="00FA5D2E">
        <w:tc>
          <w:tcPr>
            <w:tcW w:w="2490" w:type="dxa"/>
          </w:tcPr>
          <w:p w14:paraId="41A63DE0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 xml:space="preserve">Participantes que divagam, falam demasiado ou se desviam para questões secundárias </w:t>
            </w:r>
          </w:p>
        </w:tc>
        <w:tc>
          <w:tcPr>
            <w:tcW w:w="6562" w:type="dxa"/>
          </w:tcPr>
          <w:p w14:paraId="21A09125" w14:textId="77777777" w:rsidR="0031770D" w:rsidRPr="008835FE" w:rsidRDefault="0031770D" w:rsidP="0031770D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Se possível e pertinente, ouvi-los e pedir-lhes uma síntese.</w:t>
            </w:r>
          </w:p>
          <w:p w14:paraId="27ECF8F5" w14:textId="77777777" w:rsidR="0031770D" w:rsidRPr="008835FE" w:rsidRDefault="0031770D" w:rsidP="0031770D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Dizer: “Isso pode esperar até ao final da reunião? Falaremos sobre essa questão se ainda não tiver sido abordada”.</w:t>
            </w:r>
          </w:p>
        </w:tc>
      </w:tr>
      <w:tr w:rsidR="0031770D" w:rsidRPr="002A3FF9" w14:paraId="0ED69D13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2837405D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color w:val="1F4E79"/>
              </w:rPr>
              <w:t>Perda do controlo do grupo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6AACF278" w14:textId="77777777" w:rsidR="0031770D" w:rsidRPr="008835FE" w:rsidRDefault="0031770D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Fazer-se ouvir.</w:t>
            </w:r>
          </w:p>
          <w:p w14:paraId="07DED8C3" w14:textId="77777777" w:rsidR="0031770D" w:rsidRPr="008835FE" w:rsidRDefault="0031770D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Fazer uma pausa. </w:t>
            </w:r>
          </w:p>
          <w:p w14:paraId="0B2E6B4A" w14:textId="77777777" w:rsidR="0031770D" w:rsidRPr="008835FE" w:rsidRDefault="0031770D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Relembrar ao grupo as regras básicas.</w:t>
            </w:r>
          </w:p>
        </w:tc>
      </w:tr>
    </w:tbl>
    <w:p w14:paraId="61F64286" w14:textId="77777777" w:rsidR="0031770D" w:rsidRDefault="0031770D" w:rsidP="002A3FF9"/>
    <w:sectPr w:rsidR="0031770D" w:rsidSect="002A3FF9">
      <w:footerReference w:type="even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5928" w14:textId="77777777" w:rsidR="006F5D4C" w:rsidRDefault="006F5D4C" w:rsidP="00644BCC">
      <w:r>
        <w:separator/>
      </w:r>
    </w:p>
  </w:endnote>
  <w:endnote w:type="continuationSeparator" w:id="0">
    <w:p w14:paraId="5208F361" w14:textId="77777777" w:rsidR="006F5D4C" w:rsidRDefault="006F5D4C" w:rsidP="0064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1834970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EC5DE75" w14:textId="3E0123E1" w:rsidR="00644BCC" w:rsidRDefault="00644BCC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73F9F10" w14:textId="77777777" w:rsidR="00644BCC" w:rsidRDefault="00644B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3853923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752EF28" w14:textId="7805671F" w:rsidR="00644BCC" w:rsidRDefault="00644BCC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328E4752" w14:textId="77777777" w:rsidR="00644BCC" w:rsidRDefault="00644B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6C48" w14:textId="77777777" w:rsidR="006F5D4C" w:rsidRDefault="006F5D4C" w:rsidP="00644BCC">
      <w:r>
        <w:separator/>
      </w:r>
    </w:p>
  </w:footnote>
  <w:footnote w:type="continuationSeparator" w:id="0">
    <w:p w14:paraId="0E377C80" w14:textId="77777777" w:rsidR="006F5D4C" w:rsidRDefault="006F5D4C" w:rsidP="0064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15418"/>
    <w:multiLevelType w:val="multilevel"/>
    <w:tmpl w:val="DBF003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1B2F0025"/>
    <w:multiLevelType w:val="multilevel"/>
    <w:tmpl w:val="67C098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E732AF7"/>
    <w:multiLevelType w:val="multilevel"/>
    <w:tmpl w:val="E0E692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4757086C"/>
    <w:multiLevelType w:val="multilevel"/>
    <w:tmpl w:val="8AAED0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47887D43"/>
    <w:multiLevelType w:val="multilevel"/>
    <w:tmpl w:val="8C82D9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499772FF"/>
    <w:multiLevelType w:val="multilevel"/>
    <w:tmpl w:val="D97850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4C88500D"/>
    <w:multiLevelType w:val="multilevel"/>
    <w:tmpl w:val="7FF446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633F4499"/>
    <w:multiLevelType w:val="multilevel"/>
    <w:tmpl w:val="E4E603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663F390E"/>
    <w:multiLevelType w:val="multilevel"/>
    <w:tmpl w:val="3976F1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0D"/>
    <w:rsid w:val="001C52FE"/>
    <w:rsid w:val="002A3FF9"/>
    <w:rsid w:val="002E38D7"/>
    <w:rsid w:val="0031770D"/>
    <w:rsid w:val="00344492"/>
    <w:rsid w:val="004508AC"/>
    <w:rsid w:val="005B34C3"/>
    <w:rsid w:val="006223FB"/>
    <w:rsid w:val="00644BCC"/>
    <w:rsid w:val="006F5D4C"/>
    <w:rsid w:val="0088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88B6"/>
  <w15:chartTrackingRefBased/>
  <w15:docId w15:val="{4C9AD565-BD58-EC4B-A432-C37A3DB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44BC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4BCC"/>
  </w:style>
  <w:style w:type="character" w:styleId="Numrodepage">
    <w:name w:val="page number"/>
    <w:basedOn w:val="Policepardfaut"/>
    <w:uiPriority w:val="99"/>
    <w:semiHidden/>
    <w:unhideWhenUsed/>
    <w:rsid w:val="0064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RIVIERE Sylvie</cp:lastModifiedBy>
  <cp:revision>2</cp:revision>
  <dcterms:created xsi:type="dcterms:W3CDTF">2022-05-10T13:49:00Z</dcterms:created>
  <dcterms:modified xsi:type="dcterms:W3CDTF">2022-05-10T13:49:00Z</dcterms:modified>
</cp:coreProperties>
</file>