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DE3E" w14:textId="656A98A2" w:rsidR="000261A5" w:rsidRPr="00B2058F" w:rsidRDefault="000261A5" w:rsidP="000261A5">
      <w:pPr>
        <w:pStyle w:val="BodyText"/>
        <w:spacing w:before="8"/>
        <w:ind w:left="567" w:hanging="567"/>
        <w:rPr>
          <w:rFonts w:ascii="Century Gothic" w:hAnsi="Century Gothic"/>
          <w:b/>
          <w:lang w:val="es-ES"/>
        </w:rPr>
      </w:pPr>
      <w:bookmarkStart w:id="0" w:name="_Hlk129787312"/>
      <w:r w:rsidRPr="00B2058F">
        <w:rPr>
          <w:rFonts w:ascii="Century Gothic" w:hAnsi="Century Gothic"/>
          <w:b/>
          <w:lang w:val="es-ES"/>
        </w:rPr>
        <w:t>Nota orientativa n.</w:t>
      </w:r>
      <w:r>
        <w:rPr>
          <w:rFonts w:ascii="Century Gothic" w:hAnsi="Century Gothic"/>
          <w:b/>
          <w:lang w:val="es-ES"/>
        </w:rPr>
        <w:t>º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>9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>– Retroalimentación constructiva</w:t>
      </w:r>
    </w:p>
    <w:bookmarkEnd w:id="0"/>
    <w:p w14:paraId="4670173A" w14:textId="77777777" w:rsidR="006918E1" w:rsidRPr="000261A5" w:rsidRDefault="006918E1" w:rsidP="00C360AA">
      <w:pPr>
        <w:jc w:val="both"/>
        <w:rPr>
          <w:rFonts w:asciiTheme="majorHAnsi" w:hAnsiTheme="majorHAnsi"/>
          <w:lang w:val="es-ES"/>
        </w:rPr>
      </w:pPr>
    </w:p>
    <w:p w14:paraId="5537DC64" w14:textId="77777777" w:rsidR="006918E1" w:rsidRPr="000261A5" w:rsidRDefault="006918E1" w:rsidP="00C360AA">
      <w:pPr>
        <w:jc w:val="both"/>
        <w:rPr>
          <w:rFonts w:asciiTheme="majorHAnsi" w:hAnsiTheme="majorHAnsi"/>
          <w:lang w:val="es-ES"/>
        </w:rPr>
      </w:pPr>
    </w:p>
    <w:p w14:paraId="5B0EDDBD" w14:textId="4ABC260B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Es importante entender la diferencia entre </w:t>
      </w:r>
      <w:r w:rsidR="000261A5">
        <w:rPr>
          <w:rFonts w:ascii="Century Gothic" w:hAnsi="Century Gothic"/>
          <w:lang w:val="es-ES"/>
        </w:rPr>
        <w:t xml:space="preserve">la </w:t>
      </w:r>
      <w:r w:rsidRPr="000261A5">
        <w:rPr>
          <w:rFonts w:ascii="Century Gothic" w:hAnsi="Century Gothic"/>
          <w:lang w:val="es-ES"/>
        </w:rPr>
        <w:t>"</w:t>
      </w:r>
      <w:r w:rsidR="000261A5">
        <w:rPr>
          <w:rFonts w:ascii="Century Gothic" w:hAnsi="Century Gothic"/>
          <w:lang w:val="es-ES"/>
        </w:rPr>
        <w:t>retroalimentación constructiva</w:t>
      </w:r>
      <w:r w:rsidRPr="000261A5">
        <w:rPr>
          <w:rFonts w:ascii="Century Gothic" w:hAnsi="Century Gothic"/>
          <w:lang w:val="es-ES"/>
        </w:rPr>
        <w:t xml:space="preserve">" y </w:t>
      </w:r>
      <w:r w:rsidR="000261A5">
        <w:rPr>
          <w:rFonts w:ascii="Century Gothic" w:hAnsi="Century Gothic"/>
          <w:lang w:val="es-ES"/>
        </w:rPr>
        <w:t xml:space="preserve">la </w:t>
      </w:r>
      <w:r w:rsidRPr="000261A5">
        <w:rPr>
          <w:rFonts w:ascii="Century Gothic" w:hAnsi="Century Gothic"/>
          <w:lang w:val="es-ES"/>
        </w:rPr>
        <w:t>"crítica".</w:t>
      </w:r>
    </w:p>
    <w:p w14:paraId="645D8DB3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7411F766" w14:textId="5CFC1C6B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iCs/>
          <w:lang w:val="es-ES"/>
        </w:rPr>
        <w:t xml:space="preserve">La </w:t>
      </w:r>
      <w:r w:rsidRPr="000261A5">
        <w:rPr>
          <w:rFonts w:ascii="Century Gothic" w:hAnsi="Century Gothic"/>
          <w:i/>
          <w:lang w:val="es-ES"/>
        </w:rPr>
        <w:t xml:space="preserve">crítica </w:t>
      </w:r>
      <w:r w:rsidRPr="000261A5">
        <w:rPr>
          <w:rFonts w:ascii="Century Gothic" w:hAnsi="Century Gothic"/>
          <w:lang w:val="es-ES"/>
        </w:rPr>
        <w:t xml:space="preserve">es </w:t>
      </w:r>
      <w:r w:rsidR="000261A5">
        <w:rPr>
          <w:rFonts w:ascii="Century Gothic" w:hAnsi="Century Gothic"/>
          <w:lang w:val="es-ES"/>
        </w:rPr>
        <w:t>una retroalimentación negativa</w:t>
      </w:r>
      <w:r w:rsidRPr="000261A5">
        <w:rPr>
          <w:rFonts w:ascii="Century Gothic" w:hAnsi="Century Gothic"/>
          <w:lang w:val="es-ES"/>
        </w:rPr>
        <w:t xml:space="preserve"> que a menudo puede </w:t>
      </w:r>
      <w:r w:rsidR="000261A5">
        <w:rPr>
          <w:rFonts w:ascii="Century Gothic" w:hAnsi="Century Gothic"/>
          <w:lang w:val="es-ES"/>
        </w:rPr>
        <w:t xml:space="preserve">poner </w:t>
      </w:r>
      <w:r w:rsidRPr="000261A5">
        <w:rPr>
          <w:rFonts w:ascii="Century Gothic" w:hAnsi="Century Gothic"/>
          <w:lang w:val="es-ES"/>
        </w:rPr>
        <w:t>a la defensiva</w:t>
      </w:r>
      <w:r w:rsidR="000261A5">
        <w:rPr>
          <w:rFonts w:ascii="Century Gothic" w:hAnsi="Century Gothic"/>
          <w:lang w:val="es-ES"/>
        </w:rPr>
        <w:t xml:space="preserve"> a quien la recibe</w:t>
      </w:r>
      <w:r w:rsidRPr="000261A5">
        <w:rPr>
          <w:rFonts w:ascii="Century Gothic" w:hAnsi="Century Gothic"/>
          <w:lang w:val="es-ES"/>
        </w:rPr>
        <w:t xml:space="preserve">. Es posible que </w:t>
      </w:r>
      <w:r w:rsidR="000261A5">
        <w:rPr>
          <w:rFonts w:ascii="Century Gothic" w:hAnsi="Century Gothic"/>
          <w:lang w:val="es-ES"/>
        </w:rPr>
        <w:t>la persona en cuestión evite</w:t>
      </w:r>
      <w:r w:rsidRPr="000261A5">
        <w:rPr>
          <w:rFonts w:ascii="Century Gothic" w:hAnsi="Century Gothic"/>
          <w:lang w:val="es-ES"/>
        </w:rPr>
        <w:t xml:space="preserve"> pedir </w:t>
      </w:r>
      <w:r w:rsidR="000261A5">
        <w:rPr>
          <w:rFonts w:ascii="Century Gothic" w:hAnsi="Century Gothic"/>
          <w:lang w:val="es-ES"/>
        </w:rPr>
        <w:t>retroalimentación</w:t>
      </w:r>
      <w:r w:rsidRPr="000261A5">
        <w:rPr>
          <w:rFonts w:ascii="Century Gothic" w:hAnsi="Century Gothic"/>
          <w:lang w:val="es-ES"/>
        </w:rPr>
        <w:t xml:space="preserve"> a quien </w:t>
      </w:r>
      <w:r w:rsidR="000261A5">
        <w:rPr>
          <w:rFonts w:ascii="Century Gothic" w:hAnsi="Century Gothic"/>
          <w:lang w:val="es-ES"/>
        </w:rPr>
        <w:t>le haya devuelto la crítica</w:t>
      </w:r>
      <w:r w:rsidRPr="000261A5">
        <w:rPr>
          <w:rFonts w:ascii="Century Gothic" w:hAnsi="Century Gothic"/>
          <w:lang w:val="es-ES"/>
        </w:rPr>
        <w:t xml:space="preserve"> o volver a participar en la actividad. </w:t>
      </w:r>
      <w:r w:rsidR="000261A5">
        <w:rPr>
          <w:rFonts w:ascii="Century Gothic" w:hAnsi="Century Gothic"/>
          <w:lang w:val="es-ES"/>
        </w:rPr>
        <w:t>La crítica t</w:t>
      </w:r>
      <w:r w:rsidRPr="000261A5">
        <w:rPr>
          <w:rFonts w:ascii="Century Gothic" w:hAnsi="Century Gothic"/>
          <w:lang w:val="es-ES"/>
        </w:rPr>
        <w:t xml:space="preserve">iende a ser </w:t>
      </w:r>
      <w:r w:rsidR="00D0513A" w:rsidRPr="000261A5">
        <w:rPr>
          <w:rFonts w:ascii="Century Gothic" w:hAnsi="Century Gothic"/>
          <w:lang w:val="es-ES"/>
        </w:rPr>
        <w:t>enjuiciadora</w:t>
      </w:r>
      <w:r w:rsidRPr="000261A5">
        <w:rPr>
          <w:rFonts w:ascii="Century Gothic" w:hAnsi="Century Gothic"/>
          <w:lang w:val="es-ES"/>
        </w:rPr>
        <w:t xml:space="preserve">, lo que puede no ayudar a </w:t>
      </w:r>
      <w:r w:rsidR="000261A5">
        <w:rPr>
          <w:rFonts w:ascii="Century Gothic" w:hAnsi="Century Gothic"/>
          <w:lang w:val="es-ES"/>
        </w:rPr>
        <w:t>quien la recibe</w:t>
      </w:r>
      <w:r w:rsidRPr="000261A5">
        <w:rPr>
          <w:rFonts w:ascii="Century Gothic" w:hAnsi="Century Gothic"/>
          <w:lang w:val="es-ES"/>
        </w:rPr>
        <w:t xml:space="preserve"> a mejorar su eficacia.</w:t>
      </w:r>
    </w:p>
    <w:p w14:paraId="704CE90E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5195B898" w14:textId="571A4CD1" w:rsidR="00FB3D7D" w:rsidRPr="000261A5" w:rsidRDefault="000261A5">
      <w:pPr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iCs/>
          <w:lang w:val="es-ES"/>
        </w:rPr>
        <w:t xml:space="preserve">La </w:t>
      </w:r>
      <w:r>
        <w:rPr>
          <w:rFonts w:ascii="Century Gothic" w:hAnsi="Century Gothic"/>
          <w:i/>
          <w:lang w:val="es-ES"/>
        </w:rPr>
        <w:t>retroalimentación constructiva</w:t>
      </w:r>
      <w:r w:rsidRPr="000261A5">
        <w:rPr>
          <w:rFonts w:ascii="Century Gothic" w:hAnsi="Century Gothic"/>
          <w:i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>puede ser positiv</w:t>
      </w:r>
      <w:r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o negativ</w:t>
      </w:r>
      <w:r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>. Permite aprender</w:t>
      </w:r>
      <w:r>
        <w:rPr>
          <w:rFonts w:ascii="Century Gothic" w:hAnsi="Century Gothic"/>
          <w:lang w:val="es-ES"/>
        </w:rPr>
        <w:t xml:space="preserve"> a quien la recibe</w:t>
      </w:r>
      <w:r w:rsidRPr="000261A5">
        <w:rPr>
          <w:rFonts w:ascii="Century Gothic" w:hAnsi="Century Gothic"/>
          <w:lang w:val="es-ES"/>
        </w:rPr>
        <w:t xml:space="preserve">. Favorece el crecimiento y el desarrollo. Suele dar </w:t>
      </w:r>
      <w:r>
        <w:rPr>
          <w:rFonts w:ascii="Century Gothic" w:hAnsi="Century Gothic"/>
          <w:lang w:val="es-ES"/>
        </w:rPr>
        <w:t>a quien la recibe</w:t>
      </w:r>
      <w:r w:rsidRPr="000261A5">
        <w:rPr>
          <w:rFonts w:ascii="Century Gothic" w:hAnsi="Century Gothic"/>
          <w:lang w:val="es-ES"/>
        </w:rPr>
        <w:t xml:space="preserve"> información que le </w:t>
      </w:r>
      <w:r>
        <w:rPr>
          <w:rFonts w:ascii="Century Gothic" w:hAnsi="Century Gothic"/>
          <w:lang w:val="es-ES"/>
        </w:rPr>
        <w:t>resulta</w:t>
      </w:r>
      <w:r w:rsidRPr="000261A5">
        <w:rPr>
          <w:rFonts w:ascii="Century Gothic" w:hAnsi="Century Gothic"/>
          <w:lang w:val="es-ES"/>
        </w:rPr>
        <w:t xml:space="preserve"> útil para mejorar.</w:t>
      </w:r>
    </w:p>
    <w:p w14:paraId="77D77875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20350728" w14:textId="19DC3381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No </w:t>
      </w:r>
      <w:r w:rsidR="005A0959">
        <w:rPr>
          <w:rFonts w:ascii="Century Gothic" w:hAnsi="Century Gothic"/>
          <w:lang w:val="es-ES"/>
        </w:rPr>
        <w:t xml:space="preserve">saber </w:t>
      </w:r>
      <w:r w:rsidR="00F9294F">
        <w:rPr>
          <w:rFonts w:ascii="Century Gothic" w:hAnsi="Century Gothic"/>
          <w:lang w:val="es-ES"/>
        </w:rPr>
        <w:t>ofrecerle</w:t>
      </w:r>
      <w:r w:rsidRPr="000261A5">
        <w:rPr>
          <w:rFonts w:ascii="Century Gothic" w:hAnsi="Century Gothic"/>
          <w:lang w:val="es-ES"/>
        </w:rPr>
        <w:t xml:space="preserve"> a la gente una retroalimentación negativa puede resultar en:</w:t>
      </w:r>
    </w:p>
    <w:p w14:paraId="2D605DAD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64F68F03" w14:textId="2A729DE8" w:rsidR="00FB3D7D" w:rsidRPr="000261A5" w:rsidRDefault="00AF5697">
      <w:pPr>
        <w:numPr>
          <w:ilvl w:val="0"/>
          <w:numId w:val="1"/>
        </w:numPr>
        <w:tabs>
          <w:tab w:val="clear" w:pos="720"/>
          <w:tab w:val="num" w:pos="1080"/>
        </w:tabs>
        <w:ind w:firstLine="0"/>
        <w:jc w:val="both"/>
        <w:rPr>
          <w:rFonts w:ascii="Century Gothic" w:hAnsi="Century Gothic"/>
        </w:rPr>
      </w:pPr>
      <w:r>
        <w:rPr>
          <w:rFonts w:ascii="Century Gothic" w:hAnsi="Century Gothic"/>
          <w:i/>
        </w:rPr>
        <w:t>Que nada cambie</w:t>
      </w:r>
    </w:p>
    <w:p w14:paraId="61D945C6" w14:textId="06C0EDB5" w:rsidR="006918E1" w:rsidRDefault="006918E1" w:rsidP="00C360AA">
      <w:pPr>
        <w:jc w:val="both"/>
        <w:rPr>
          <w:rFonts w:ascii="Century Gothic" w:hAnsi="Century Gothic"/>
        </w:rPr>
      </w:pPr>
    </w:p>
    <w:p w14:paraId="326BFE10" w14:textId="77777777" w:rsidR="005A0959" w:rsidRPr="000261A5" w:rsidRDefault="005A0959" w:rsidP="00C360AA">
      <w:pPr>
        <w:jc w:val="both"/>
        <w:rPr>
          <w:rFonts w:ascii="Century Gothic" w:hAnsi="Century Gothic"/>
        </w:rPr>
      </w:pPr>
    </w:p>
    <w:p w14:paraId="6756950B" w14:textId="77777777" w:rsidR="00FB3D7D" w:rsidRPr="000261A5" w:rsidRDefault="00000000">
      <w:pPr>
        <w:jc w:val="both"/>
        <w:outlineLvl w:val="0"/>
        <w:rPr>
          <w:rFonts w:ascii="Century Gothic" w:hAnsi="Century Gothic"/>
          <w:b/>
          <w:bCs/>
          <w:lang w:val="es-ES"/>
        </w:rPr>
      </w:pPr>
      <w:r w:rsidRPr="000261A5">
        <w:rPr>
          <w:rFonts w:ascii="Century Gothic" w:hAnsi="Century Gothic"/>
          <w:b/>
          <w:bCs/>
          <w:lang w:val="es-ES"/>
        </w:rPr>
        <w:t>La capacidad de dar retroalimentación constructiva</w:t>
      </w:r>
    </w:p>
    <w:p w14:paraId="7FA0B836" w14:textId="77777777" w:rsidR="006918E1" w:rsidRPr="000261A5" w:rsidRDefault="006918E1" w:rsidP="00C360AA">
      <w:pPr>
        <w:jc w:val="both"/>
        <w:rPr>
          <w:rFonts w:ascii="Century Gothic" w:hAnsi="Century Gothic"/>
          <w:b/>
          <w:bCs/>
          <w:lang w:val="es-ES"/>
        </w:rPr>
      </w:pPr>
    </w:p>
    <w:p w14:paraId="53C7DB10" w14:textId="49046ACB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Antes de ofrecer cualquier </w:t>
      </w:r>
      <w:r w:rsidR="005A0959">
        <w:rPr>
          <w:rFonts w:ascii="Century Gothic" w:hAnsi="Century Gothic"/>
          <w:lang w:val="es-ES"/>
        </w:rPr>
        <w:t>tipo de retroalimentación</w:t>
      </w:r>
      <w:r w:rsidRPr="000261A5">
        <w:rPr>
          <w:rFonts w:ascii="Century Gothic" w:hAnsi="Century Gothic"/>
          <w:lang w:val="es-ES"/>
        </w:rPr>
        <w:t xml:space="preserve">, siempre es </w:t>
      </w:r>
      <w:r w:rsidR="005A0959">
        <w:rPr>
          <w:rFonts w:ascii="Century Gothic" w:hAnsi="Century Gothic"/>
          <w:lang w:val="es-ES"/>
        </w:rPr>
        <w:t>bueno pedirle</w:t>
      </w:r>
      <w:r w:rsidRPr="000261A5">
        <w:rPr>
          <w:rFonts w:ascii="Century Gothic" w:hAnsi="Century Gothic"/>
          <w:lang w:val="es-ES"/>
        </w:rPr>
        <w:t xml:space="preserve"> a la persona que autoevalúe lo que ha hecho. Saber cómo percibe su </w:t>
      </w:r>
      <w:r w:rsidR="005A0959">
        <w:rPr>
          <w:rFonts w:ascii="Century Gothic" w:hAnsi="Century Gothic"/>
          <w:lang w:val="es-ES"/>
        </w:rPr>
        <w:t xml:space="preserve">propia </w:t>
      </w:r>
      <w:r w:rsidRPr="000261A5">
        <w:rPr>
          <w:rFonts w:ascii="Century Gothic" w:hAnsi="Century Gothic"/>
          <w:lang w:val="es-ES"/>
        </w:rPr>
        <w:t xml:space="preserve">actuación </w:t>
      </w:r>
      <w:r w:rsidR="00771DC6">
        <w:rPr>
          <w:rFonts w:ascii="Century Gothic" w:hAnsi="Century Gothic"/>
          <w:lang w:val="es-ES"/>
        </w:rPr>
        <w:t>dicha persona</w:t>
      </w:r>
      <w:r w:rsidR="005A0959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 xml:space="preserve">puede ser útil para </w:t>
      </w:r>
      <w:r w:rsidR="005A0959">
        <w:rPr>
          <w:rFonts w:ascii="Century Gothic" w:hAnsi="Century Gothic"/>
          <w:lang w:val="es-ES"/>
        </w:rPr>
        <w:t>quien</w:t>
      </w:r>
      <w:r w:rsidRPr="000261A5">
        <w:rPr>
          <w:rFonts w:ascii="Century Gothic" w:hAnsi="Century Gothic"/>
          <w:lang w:val="es-ES"/>
        </w:rPr>
        <w:t xml:space="preserve"> </w:t>
      </w:r>
      <w:r w:rsidR="00771DC6">
        <w:rPr>
          <w:rFonts w:ascii="Century Gothic" w:hAnsi="Century Gothic"/>
          <w:lang w:val="es-ES"/>
        </w:rPr>
        <w:t xml:space="preserve">ofrece retroalimentación, además de paliar </w:t>
      </w:r>
      <w:r w:rsidRPr="000261A5">
        <w:rPr>
          <w:rFonts w:ascii="Century Gothic" w:hAnsi="Century Gothic"/>
          <w:lang w:val="es-ES"/>
        </w:rPr>
        <w:t xml:space="preserve">la incomodidad </w:t>
      </w:r>
      <w:r w:rsidR="00771DC6">
        <w:rPr>
          <w:rFonts w:ascii="Century Gothic" w:hAnsi="Century Gothic"/>
          <w:lang w:val="es-ES"/>
        </w:rPr>
        <w:t>que implica ofrecer un</w:t>
      </w:r>
      <w:r w:rsidRPr="000261A5">
        <w:rPr>
          <w:rFonts w:ascii="Century Gothic" w:hAnsi="Century Gothic"/>
          <w:lang w:val="es-ES"/>
        </w:rPr>
        <w:t>a retroalimentación negativa.</w:t>
      </w:r>
    </w:p>
    <w:p w14:paraId="352BE0EF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51B82BB4" w14:textId="21718065" w:rsidR="003128CA" w:rsidRPr="003128CA" w:rsidRDefault="00000000" w:rsidP="00D24C3B">
      <w:pPr>
        <w:pStyle w:val="ListParagraph"/>
        <w:numPr>
          <w:ilvl w:val="0"/>
          <w:numId w:val="6"/>
        </w:numPr>
        <w:tabs>
          <w:tab w:val="left" w:pos="3402"/>
        </w:tabs>
        <w:ind w:left="284" w:hanging="284"/>
        <w:jc w:val="both"/>
        <w:rPr>
          <w:rFonts w:ascii="Century Gothic" w:hAnsi="Century Gothic"/>
          <w:lang w:val="es-ES"/>
        </w:rPr>
      </w:pPr>
      <w:r w:rsidRPr="003128CA">
        <w:rPr>
          <w:rFonts w:ascii="Century Gothic" w:hAnsi="Century Gothic"/>
          <w:b/>
          <w:lang w:val="es-ES"/>
        </w:rPr>
        <w:t xml:space="preserve">TENGA CLARO </w:t>
      </w:r>
      <w:r w:rsidRPr="003128CA">
        <w:rPr>
          <w:rFonts w:ascii="Century Gothic" w:hAnsi="Century Gothic"/>
          <w:lang w:val="es-ES"/>
        </w:rPr>
        <w:t xml:space="preserve">de antemano   </w:t>
      </w:r>
    </w:p>
    <w:p w14:paraId="6F610EC8" w14:textId="40B097B1" w:rsidR="00FB3D7D" w:rsidRPr="003128CA" w:rsidRDefault="00000000" w:rsidP="003128CA">
      <w:pPr>
        <w:pStyle w:val="ListParagraph"/>
        <w:tabs>
          <w:tab w:val="left" w:pos="3402"/>
        </w:tabs>
        <w:ind w:firstLine="2682"/>
        <w:jc w:val="both"/>
        <w:rPr>
          <w:rFonts w:ascii="Century Gothic" w:hAnsi="Century Gothic"/>
          <w:lang w:val="es-ES"/>
        </w:rPr>
      </w:pPr>
      <w:r w:rsidRPr="003128CA">
        <w:rPr>
          <w:rFonts w:ascii="Century Gothic" w:hAnsi="Century Gothic"/>
          <w:b/>
          <w:i/>
          <w:lang w:val="es-ES"/>
        </w:rPr>
        <w:t xml:space="preserve">QUÉ </w:t>
      </w:r>
      <w:r w:rsidRPr="003128CA">
        <w:rPr>
          <w:rFonts w:ascii="Century Gothic" w:hAnsi="Century Gothic"/>
          <w:lang w:val="es-ES"/>
        </w:rPr>
        <w:t>quiere decir</w:t>
      </w:r>
    </w:p>
    <w:p w14:paraId="79810650" w14:textId="77777777" w:rsidR="00FB3D7D" w:rsidRPr="000261A5" w:rsidRDefault="00000000">
      <w:pPr>
        <w:tabs>
          <w:tab w:val="left" w:pos="3402"/>
        </w:tabs>
        <w:ind w:left="2700" w:firstLine="72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b/>
          <w:i/>
          <w:lang w:val="es-ES"/>
        </w:rPr>
        <w:t xml:space="preserve">POR QUÉ </w:t>
      </w:r>
      <w:r w:rsidRPr="000261A5">
        <w:rPr>
          <w:rFonts w:ascii="Century Gothic" w:hAnsi="Century Gothic"/>
          <w:lang w:val="es-ES"/>
        </w:rPr>
        <w:t>lo dice</w:t>
      </w:r>
    </w:p>
    <w:p w14:paraId="65DC2E69" w14:textId="77777777" w:rsidR="00FB3D7D" w:rsidRPr="000261A5" w:rsidRDefault="00000000">
      <w:pPr>
        <w:tabs>
          <w:tab w:val="left" w:pos="3402"/>
        </w:tabs>
        <w:ind w:left="342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b/>
          <w:i/>
          <w:lang w:val="es-ES"/>
        </w:rPr>
        <w:t xml:space="preserve">CUANDO </w:t>
      </w:r>
      <w:r w:rsidRPr="000261A5">
        <w:rPr>
          <w:rFonts w:ascii="Century Gothic" w:hAnsi="Century Gothic"/>
          <w:lang w:val="es-ES"/>
        </w:rPr>
        <w:t>sería más apropiado decirlo</w:t>
      </w:r>
    </w:p>
    <w:p w14:paraId="4AED5C05" w14:textId="4981DBF7" w:rsidR="00FB3D7D" w:rsidRPr="000261A5" w:rsidRDefault="00000000">
      <w:pPr>
        <w:tabs>
          <w:tab w:val="left" w:pos="3402"/>
        </w:tabs>
        <w:ind w:left="342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b/>
          <w:i/>
          <w:lang w:val="es-ES"/>
        </w:rPr>
        <w:t xml:space="preserve">DÓNDE </w:t>
      </w:r>
      <w:r w:rsidRPr="000261A5">
        <w:rPr>
          <w:rFonts w:ascii="Century Gothic" w:hAnsi="Century Gothic"/>
          <w:lang w:val="es-ES"/>
        </w:rPr>
        <w:t>lo va a decir</w:t>
      </w:r>
    </w:p>
    <w:p w14:paraId="0EEFF88C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271EC656" w14:textId="333A6E87" w:rsidR="00FB3D7D" w:rsidRPr="000261A5" w:rsidRDefault="00000000">
      <w:pPr>
        <w:jc w:val="both"/>
        <w:rPr>
          <w:rFonts w:ascii="Century Gothic" w:hAnsi="Century Gothic"/>
          <w:b/>
          <w:lang w:val="es-ES"/>
        </w:rPr>
      </w:pPr>
      <w:r w:rsidRPr="000261A5">
        <w:rPr>
          <w:rFonts w:ascii="Century Gothic" w:hAnsi="Century Gothic"/>
          <w:b/>
          <w:lang w:val="es-ES"/>
        </w:rPr>
        <w:t>2.  Empie</w:t>
      </w:r>
      <w:r w:rsidR="00771DC6">
        <w:rPr>
          <w:rFonts w:ascii="Century Gothic" w:hAnsi="Century Gothic"/>
          <w:b/>
          <w:lang w:val="es-ES"/>
        </w:rPr>
        <w:t>ce</w:t>
      </w:r>
      <w:r w:rsidRPr="000261A5">
        <w:rPr>
          <w:rFonts w:ascii="Century Gothic" w:hAnsi="Century Gothic"/>
          <w:b/>
          <w:lang w:val="es-ES"/>
        </w:rPr>
        <w:t xml:space="preserve"> por lo POSITIVO</w:t>
      </w:r>
    </w:p>
    <w:p w14:paraId="62ABA2EA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6D95C465" w14:textId="1A7F2FF2" w:rsidR="00FB3D7D" w:rsidRPr="000261A5" w:rsidRDefault="00D24C3B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La retroalimentación</w:t>
      </w:r>
      <w:r w:rsidRPr="000261A5">
        <w:rPr>
          <w:rFonts w:ascii="Century Gothic" w:hAnsi="Century Gothic"/>
          <w:lang w:val="es-ES"/>
        </w:rPr>
        <w:t xml:space="preserve"> afecta positivamente a la autoestima y, con una autoestima positiva, es más probable que el individuo se sienta cómodo a la hora de plantearse un cambio personal. </w:t>
      </w:r>
      <w:r>
        <w:rPr>
          <w:rFonts w:ascii="Century Gothic" w:hAnsi="Century Gothic"/>
          <w:lang w:val="es-ES"/>
        </w:rPr>
        <w:t>La retroalimentación negativa</w:t>
      </w:r>
      <w:r w:rsidRPr="000261A5">
        <w:rPr>
          <w:rFonts w:ascii="Century Gothic" w:hAnsi="Century Gothic"/>
          <w:lang w:val="es-ES"/>
        </w:rPr>
        <w:t xml:space="preserve"> afecta negativamente a la autoestima. Con una autoestima menos positiva, los individuos carecen de la confianza básica para verse a sí </w:t>
      </w:r>
      <w:r w:rsidRPr="000261A5">
        <w:rPr>
          <w:rFonts w:ascii="Century Gothic" w:hAnsi="Century Gothic"/>
          <w:lang w:val="es-ES"/>
        </w:rPr>
        <w:lastRenderedPageBreak/>
        <w:t>mismos de forma positiva y es más probable que se resistan al crecimiento y al cambio.</w:t>
      </w:r>
    </w:p>
    <w:p w14:paraId="259C4B48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</w:p>
    <w:p w14:paraId="7800D4E8" w14:textId="5DF482FF" w:rsidR="00FB3D7D" w:rsidRPr="000261A5" w:rsidRDefault="00000000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Por lo tanto, un </w:t>
      </w:r>
      <w:r w:rsidR="00C360AA" w:rsidRPr="000261A5">
        <w:rPr>
          <w:rFonts w:ascii="Century Gothic" w:hAnsi="Century Gothic"/>
          <w:lang w:val="es-ES"/>
        </w:rPr>
        <w:t>autoconcepto</w:t>
      </w:r>
      <w:r w:rsidRPr="000261A5">
        <w:rPr>
          <w:rFonts w:ascii="Century Gothic" w:hAnsi="Century Gothic"/>
          <w:lang w:val="es-ES"/>
        </w:rPr>
        <w:t xml:space="preserve"> positivo es importante para que el individuo esté (más) abierto a las oportunidades de aprendizaje. Si se da primero un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</w:t>
      </w:r>
      <w:r w:rsidR="00D24C3B">
        <w:rPr>
          <w:rFonts w:ascii="Century Gothic" w:hAnsi="Century Gothic"/>
          <w:lang w:val="es-ES"/>
        </w:rPr>
        <w:t>retroalimentación positiva</w:t>
      </w:r>
      <w:r w:rsidR="004B4886" w:rsidRPr="000261A5">
        <w:rPr>
          <w:rFonts w:ascii="Century Gothic" w:hAnsi="Century Gothic"/>
          <w:lang w:val="es-ES"/>
        </w:rPr>
        <w:t xml:space="preserve">, </w:t>
      </w:r>
      <w:r w:rsidRPr="000261A5">
        <w:rPr>
          <w:rFonts w:ascii="Century Gothic" w:hAnsi="Century Gothic"/>
          <w:lang w:val="es-ES"/>
        </w:rPr>
        <w:t>se fomentará la confianza en uno mismo</w:t>
      </w:r>
      <w:r w:rsidR="00D24C3B">
        <w:rPr>
          <w:rFonts w:ascii="Century Gothic" w:hAnsi="Century Gothic"/>
          <w:lang w:val="es-ES"/>
        </w:rPr>
        <w:t>,</w:t>
      </w:r>
      <w:r w:rsidRPr="000261A5">
        <w:rPr>
          <w:rFonts w:ascii="Century Gothic" w:hAnsi="Century Gothic"/>
          <w:lang w:val="es-ES"/>
        </w:rPr>
        <w:t xml:space="preserve"> y </w:t>
      </w:r>
      <w:r w:rsidR="00D24C3B">
        <w:rPr>
          <w:rFonts w:ascii="Century Gothic" w:hAnsi="Century Gothic"/>
          <w:lang w:val="es-ES"/>
        </w:rPr>
        <w:t>la persona que la reciba</w:t>
      </w:r>
      <w:r w:rsidRPr="000261A5">
        <w:rPr>
          <w:rFonts w:ascii="Century Gothic" w:hAnsi="Century Gothic"/>
          <w:lang w:val="es-ES"/>
        </w:rPr>
        <w:t xml:space="preserve"> estará en su mejor momento para recibir </w:t>
      </w:r>
      <w:r w:rsidR="00D24C3B">
        <w:rPr>
          <w:rFonts w:ascii="Century Gothic" w:hAnsi="Century Gothic"/>
          <w:lang w:val="es-ES"/>
        </w:rPr>
        <w:t>la retroalimentación negativa</w:t>
      </w:r>
      <w:r w:rsidRPr="000261A5">
        <w:rPr>
          <w:rFonts w:ascii="Century Gothic" w:hAnsi="Century Gothic"/>
          <w:lang w:val="es-ES"/>
        </w:rPr>
        <w:t xml:space="preserve">. En tal situación, es más probable que </w:t>
      </w:r>
      <w:r w:rsidR="00D24C3B">
        <w:rPr>
          <w:rFonts w:ascii="Century Gothic" w:hAnsi="Century Gothic"/>
          <w:lang w:val="es-ES"/>
        </w:rPr>
        <w:t xml:space="preserve">la persona </w:t>
      </w:r>
      <w:r w:rsidRPr="000261A5">
        <w:rPr>
          <w:rFonts w:ascii="Century Gothic" w:hAnsi="Century Gothic"/>
          <w:lang w:val="es-ES"/>
        </w:rPr>
        <w:t>receptor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esté menos a la defensiva, más abiert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a escuchar </w:t>
      </w:r>
      <w:r w:rsidR="00D24C3B">
        <w:rPr>
          <w:rFonts w:ascii="Century Gothic" w:hAnsi="Century Gothic"/>
          <w:lang w:val="es-ES"/>
        </w:rPr>
        <w:t>la retroalimentación negativa</w:t>
      </w:r>
      <w:r w:rsidRPr="000261A5">
        <w:rPr>
          <w:rFonts w:ascii="Century Gothic" w:hAnsi="Century Gothic"/>
          <w:lang w:val="es-ES"/>
        </w:rPr>
        <w:t xml:space="preserve"> y a percibirl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como</w:t>
      </w:r>
      <w:r w:rsidR="00D24C3B">
        <w:rPr>
          <w:rFonts w:ascii="Century Gothic" w:hAnsi="Century Gothic"/>
          <w:lang w:val="es-ES"/>
        </w:rPr>
        <w:t xml:space="preserve"> algo</w:t>
      </w:r>
      <w:r w:rsidRPr="000261A5">
        <w:rPr>
          <w:rFonts w:ascii="Century Gothic" w:hAnsi="Century Gothic"/>
          <w:lang w:val="es-ES"/>
        </w:rPr>
        <w:t xml:space="preserve"> útil y constructiv</w:t>
      </w:r>
      <w:r w:rsidR="00D24C3B">
        <w:rPr>
          <w:rFonts w:ascii="Century Gothic" w:hAnsi="Century Gothic"/>
          <w:lang w:val="es-ES"/>
        </w:rPr>
        <w:t>o</w:t>
      </w:r>
      <w:r w:rsidRPr="000261A5">
        <w:rPr>
          <w:rFonts w:ascii="Century Gothic" w:hAnsi="Century Gothic"/>
          <w:lang w:val="es-ES"/>
        </w:rPr>
        <w:t xml:space="preserve">, </w:t>
      </w:r>
      <w:r w:rsidR="00D24C3B">
        <w:rPr>
          <w:rFonts w:ascii="Century Gothic" w:hAnsi="Century Gothic"/>
          <w:lang w:val="es-ES"/>
        </w:rPr>
        <w:t>además de quedarse con</w:t>
      </w:r>
      <w:r w:rsidRPr="000261A5">
        <w:rPr>
          <w:rFonts w:ascii="Century Gothic" w:hAnsi="Century Gothic"/>
          <w:lang w:val="es-ES"/>
        </w:rPr>
        <w:t xml:space="preserve"> una percepción </w:t>
      </w:r>
      <w:r w:rsidR="00D24C3B">
        <w:rPr>
          <w:rFonts w:ascii="Century Gothic" w:hAnsi="Century Gothic"/>
          <w:lang w:val="es-ES"/>
        </w:rPr>
        <w:t xml:space="preserve">de sí misma </w:t>
      </w:r>
      <w:r w:rsidRPr="000261A5">
        <w:rPr>
          <w:rFonts w:ascii="Century Gothic" w:hAnsi="Century Gothic"/>
          <w:lang w:val="es-ES"/>
        </w:rPr>
        <w:t>más positiva que antes.</w:t>
      </w:r>
    </w:p>
    <w:p w14:paraId="52F4BA9F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</w:p>
    <w:p w14:paraId="11A846CC" w14:textId="3525991E" w:rsidR="00FB3D7D" w:rsidRPr="000261A5" w:rsidRDefault="00000000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Si </w:t>
      </w:r>
      <w:r w:rsidR="00D24C3B">
        <w:rPr>
          <w:rFonts w:ascii="Century Gothic" w:hAnsi="Century Gothic"/>
          <w:lang w:val="es-ES"/>
        </w:rPr>
        <w:t>la retroalimentación negativa</w:t>
      </w:r>
      <w:r w:rsidRPr="000261A5">
        <w:rPr>
          <w:rFonts w:ascii="Century Gothic" w:hAnsi="Century Gothic"/>
          <w:lang w:val="es-ES"/>
        </w:rPr>
        <w:t xml:space="preserve"> se </w:t>
      </w:r>
      <w:r w:rsidR="00D24C3B">
        <w:rPr>
          <w:rFonts w:ascii="Century Gothic" w:hAnsi="Century Gothic"/>
          <w:lang w:val="es-ES"/>
        </w:rPr>
        <w:t>ofrece</w:t>
      </w:r>
      <w:r w:rsidRPr="000261A5">
        <w:rPr>
          <w:rFonts w:ascii="Century Gothic" w:hAnsi="Century Gothic"/>
          <w:lang w:val="es-ES"/>
        </w:rPr>
        <w:t xml:space="preserve"> en primer lugar, los individuos se quedarán en su estado menos positivo y más a la defensiva. </w:t>
      </w:r>
      <w:r w:rsidR="00D24C3B">
        <w:rPr>
          <w:rFonts w:ascii="Century Gothic" w:hAnsi="Century Gothic"/>
          <w:lang w:val="es-ES"/>
        </w:rPr>
        <w:t>La retroalimentación positiva</w:t>
      </w:r>
      <w:r w:rsidRPr="000261A5">
        <w:rPr>
          <w:rFonts w:ascii="Century Gothic" w:hAnsi="Century Gothic"/>
          <w:lang w:val="es-ES"/>
        </w:rPr>
        <w:t xml:space="preserve"> que se </w:t>
      </w:r>
      <w:r w:rsidR="00D24C3B">
        <w:rPr>
          <w:rFonts w:ascii="Century Gothic" w:hAnsi="Century Gothic"/>
          <w:lang w:val="es-ES"/>
        </w:rPr>
        <w:t>ofrezca</w:t>
      </w:r>
      <w:r w:rsidRPr="000261A5">
        <w:rPr>
          <w:rFonts w:ascii="Century Gothic" w:hAnsi="Century Gothic"/>
          <w:lang w:val="es-ES"/>
        </w:rPr>
        <w:t xml:space="preserve"> en esta fase puede no ser tan fácilmente escuchad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o aceptad</w:t>
      </w:r>
      <w:r w:rsidR="00D24C3B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y puede hacer que </w:t>
      </w:r>
      <w:r w:rsidR="00D24C3B">
        <w:rPr>
          <w:rFonts w:ascii="Century Gothic" w:hAnsi="Century Gothic"/>
          <w:lang w:val="es-ES"/>
        </w:rPr>
        <w:t>la persona que la reciba</w:t>
      </w:r>
      <w:r w:rsidR="004C165F" w:rsidRPr="000261A5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>se sienta menos positiv</w:t>
      </w:r>
      <w:r w:rsidR="00C567EC">
        <w:rPr>
          <w:rFonts w:ascii="Century Gothic" w:hAnsi="Century Gothic"/>
          <w:lang w:val="es-ES"/>
        </w:rPr>
        <w:t xml:space="preserve">a </w:t>
      </w:r>
      <w:r w:rsidRPr="000261A5">
        <w:rPr>
          <w:rFonts w:ascii="Century Gothic" w:hAnsi="Century Gothic"/>
          <w:lang w:val="es-ES"/>
        </w:rPr>
        <w:t>que antes.</w:t>
      </w:r>
    </w:p>
    <w:p w14:paraId="7FB0BC33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</w:p>
    <w:p w14:paraId="3A30E44B" w14:textId="18DAF67C" w:rsidR="00FB3D7D" w:rsidRPr="000261A5" w:rsidRDefault="00000000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Las buenas prácticas comienzan con </w:t>
      </w:r>
      <w:r w:rsidR="00275775">
        <w:rPr>
          <w:rFonts w:ascii="Century Gothic" w:hAnsi="Century Gothic"/>
          <w:lang w:val="es-ES"/>
        </w:rPr>
        <w:t>la retroalimentación positiva</w:t>
      </w:r>
      <w:r w:rsidRPr="000261A5">
        <w:rPr>
          <w:rFonts w:ascii="Century Gothic" w:hAnsi="Century Gothic"/>
          <w:lang w:val="es-ES"/>
        </w:rPr>
        <w:t xml:space="preserve">, siguen con </w:t>
      </w:r>
      <w:r w:rsidR="00275775">
        <w:rPr>
          <w:rFonts w:ascii="Century Gothic" w:hAnsi="Century Gothic"/>
          <w:lang w:val="es-ES"/>
        </w:rPr>
        <w:t>la negativa</w:t>
      </w:r>
      <w:r w:rsidRPr="000261A5">
        <w:rPr>
          <w:rFonts w:ascii="Century Gothic" w:hAnsi="Century Gothic"/>
          <w:lang w:val="es-ES"/>
        </w:rPr>
        <w:t xml:space="preserve"> y concluyen proporcionando de nuevo </w:t>
      </w:r>
      <w:r w:rsidR="00275775">
        <w:rPr>
          <w:rFonts w:ascii="Century Gothic" w:hAnsi="Century Gothic"/>
          <w:lang w:val="es-ES"/>
        </w:rPr>
        <w:t>a la persona receptora</w:t>
      </w:r>
      <w:r w:rsidRPr="000261A5">
        <w:rPr>
          <w:rFonts w:ascii="Century Gothic" w:hAnsi="Century Gothic"/>
          <w:lang w:val="es-ES"/>
        </w:rPr>
        <w:t xml:space="preserve"> un resumen de lo positivo.</w:t>
      </w:r>
    </w:p>
    <w:p w14:paraId="00B2DD27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</w:p>
    <w:p w14:paraId="68DAD4B7" w14:textId="17EABD54" w:rsidR="00FB3D7D" w:rsidRPr="000261A5" w:rsidRDefault="00275775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Elegir</w:t>
      </w:r>
      <w:r w:rsidRPr="000261A5">
        <w:rPr>
          <w:rFonts w:ascii="Century Gothic" w:hAnsi="Century Gothic"/>
          <w:lang w:val="es-ES"/>
        </w:rPr>
        <w:t xml:space="preserve"> </w:t>
      </w:r>
      <w:r w:rsidR="00A87664">
        <w:rPr>
          <w:rFonts w:ascii="Century Gothic" w:hAnsi="Century Gothic"/>
          <w:lang w:val="es-ES"/>
        </w:rPr>
        <w:t xml:space="preserve">ofrecerle </w:t>
      </w:r>
      <w:r w:rsidRPr="000261A5">
        <w:rPr>
          <w:rFonts w:ascii="Century Gothic" w:hAnsi="Century Gothic"/>
          <w:lang w:val="es-ES"/>
        </w:rPr>
        <w:t xml:space="preserve">sólo aspectos positivos </w:t>
      </w:r>
      <w:r>
        <w:rPr>
          <w:rFonts w:ascii="Century Gothic" w:hAnsi="Century Gothic"/>
          <w:lang w:val="es-ES"/>
        </w:rPr>
        <w:t xml:space="preserve">a la persona receptora </w:t>
      </w:r>
      <w:r w:rsidRPr="000261A5">
        <w:rPr>
          <w:rFonts w:ascii="Century Gothic" w:hAnsi="Century Gothic"/>
          <w:lang w:val="es-ES"/>
        </w:rPr>
        <w:t xml:space="preserve">o </w:t>
      </w:r>
      <w:r w:rsidR="00A87664">
        <w:rPr>
          <w:rFonts w:ascii="Century Gothic" w:hAnsi="Century Gothic"/>
          <w:lang w:val="es-ES"/>
        </w:rPr>
        <w:t xml:space="preserve">establecer </w:t>
      </w:r>
      <w:r w:rsidRPr="000261A5">
        <w:rPr>
          <w:rFonts w:ascii="Century Gothic" w:hAnsi="Century Gothic"/>
          <w:lang w:val="es-ES"/>
        </w:rPr>
        <w:t xml:space="preserve">un equilibrio erróneo </w:t>
      </w:r>
      <w:r w:rsidR="00A87664">
        <w:rPr>
          <w:rFonts w:ascii="Century Gothic" w:hAnsi="Century Gothic"/>
          <w:lang w:val="es-ES"/>
        </w:rPr>
        <w:t xml:space="preserve">entre aspectos </w:t>
      </w:r>
      <w:r w:rsidRPr="000261A5">
        <w:rPr>
          <w:rFonts w:ascii="Century Gothic" w:hAnsi="Century Gothic"/>
          <w:lang w:val="es-ES"/>
        </w:rPr>
        <w:t xml:space="preserve">positivos y negativos es probable que </w:t>
      </w:r>
      <w:r w:rsidR="00A87664">
        <w:rPr>
          <w:rFonts w:ascii="Century Gothic" w:hAnsi="Century Gothic"/>
          <w:lang w:val="es-ES"/>
        </w:rPr>
        <w:t xml:space="preserve">no </w:t>
      </w:r>
      <w:r w:rsidRPr="000261A5">
        <w:rPr>
          <w:rFonts w:ascii="Century Gothic" w:hAnsi="Century Gothic"/>
          <w:lang w:val="es-ES"/>
        </w:rPr>
        <w:t>sea del todo exacto o esperanzador, por lo que puede engañar.</w:t>
      </w:r>
    </w:p>
    <w:p w14:paraId="2E1F6F7D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lang w:val="es-ES"/>
        </w:rPr>
      </w:pPr>
    </w:p>
    <w:p w14:paraId="0704C8C8" w14:textId="7103F712" w:rsidR="00FB3D7D" w:rsidRPr="000261A5" w:rsidRDefault="00000000">
      <w:pPr>
        <w:tabs>
          <w:tab w:val="left" w:pos="360"/>
        </w:tabs>
        <w:jc w:val="both"/>
        <w:rPr>
          <w:rFonts w:ascii="Century Gothic" w:hAnsi="Century Gothic"/>
          <w:b/>
          <w:bCs/>
          <w:lang w:val="es-ES"/>
        </w:rPr>
      </w:pPr>
      <w:r w:rsidRPr="000261A5">
        <w:rPr>
          <w:rFonts w:ascii="Century Gothic" w:hAnsi="Century Gothic"/>
          <w:b/>
          <w:bCs/>
          <w:lang w:val="es-ES"/>
        </w:rPr>
        <w:t xml:space="preserve">3.  </w:t>
      </w:r>
      <w:r w:rsidR="00A87664">
        <w:rPr>
          <w:rFonts w:ascii="Century Gothic" w:hAnsi="Century Gothic"/>
          <w:b/>
          <w:bCs/>
          <w:lang w:val="es-ES"/>
        </w:rPr>
        <w:t>Establezca</w:t>
      </w:r>
      <w:r w:rsidRPr="000261A5">
        <w:rPr>
          <w:rFonts w:ascii="Century Gothic" w:hAnsi="Century Gothic"/>
          <w:b/>
          <w:bCs/>
          <w:lang w:val="es-ES"/>
        </w:rPr>
        <w:t xml:space="preserve"> PRIORIDADES</w:t>
      </w:r>
    </w:p>
    <w:p w14:paraId="5D97673D" w14:textId="77777777" w:rsidR="006918E1" w:rsidRPr="000261A5" w:rsidRDefault="006918E1" w:rsidP="00C360AA">
      <w:pPr>
        <w:tabs>
          <w:tab w:val="left" w:pos="360"/>
        </w:tabs>
        <w:jc w:val="both"/>
        <w:rPr>
          <w:rFonts w:ascii="Century Gothic" w:hAnsi="Century Gothic"/>
          <w:b/>
          <w:bCs/>
          <w:lang w:val="es-ES"/>
        </w:rPr>
      </w:pPr>
    </w:p>
    <w:p w14:paraId="14606D0C" w14:textId="4CED2399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No siempre es conveniente compartir con </w:t>
      </w:r>
      <w:r w:rsidR="00F76BF7">
        <w:rPr>
          <w:rFonts w:ascii="Century Gothic" w:hAnsi="Century Gothic"/>
          <w:lang w:val="es-ES"/>
        </w:rPr>
        <w:t>la persona receptora</w:t>
      </w:r>
      <w:r w:rsidRPr="000261A5">
        <w:rPr>
          <w:rFonts w:ascii="Century Gothic" w:hAnsi="Century Gothic"/>
          <w:lang w:val="es-ES"/>
        </w:rPr>
        <w:t xml:space="preserve"> todos los comentarios posibles. Conviene decidir cuánt</w:t>
      </w:r>
      <w:r w:rsidR="00F76BF7">
        <w:rPr>
          <w:rFonts w:ascii="Century Gothic" w:hAnsi="Century Gothic"/>
          <w:lang w:val="es-ES"/>
        </w:rPr>
        <w:t xml:space="preserve">a retroalimentación </w:t>
      </w:r>
      <w:r w:rsidRPr="000261A5">
        <w:rPr>
          <w:rFonts w:ascii="Century Gothic" w:hAnsi="Century Gothic"/>
          <w:lang w:val="es-ES"/>
        </w:rPr>
        <w:t>puede "aceptar" para que la experiencia le resulte útil y provechosa. También conviene seleccionar las áreas prioritarias (el número adecuado de los puntos más importantes y útiles) y expresarlas de forma auténtica, positiva y sensible.</w:t>
      </w:r>
    </w:p>
    <w:p w14:paraId="52442FB0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1CE653F9" w14:textId="5C464B8F" w:rsidR="00FB3D7D" w:rsidRPr="000261A5" w:rsidRDefault="00000000">
      <w:pPr>
        <w:jc w:val="both"/>
        <w:outlineLvl w:val="0"/>
        <w:rPr>
          <w:rFonts w:ascii="Century Gothic" w:hAnsi="Century Gothic"/>
          <w:b/>
          <w:bCs/>
          <w:lang w:val="es-ES"/>
        </w:rPr>
      </w:pPr>
      <w:r w:rsidRPr="00F9294F">
        <w:rPr>
          <w:rFonts w:ascii="Century Gothic" w:hAnsi="Century Gothic"/>
          <w:b/>
          <w:bCs/>
          <w:lang w:val="es-ES"/>
        </w:rPr>
        <w:t>4. Sea ESPECÍFICO</w:t>
      </w:r>
      <w:r w:rsidR="00F76BF7" w:rsidRPr="00F9294F">
        <w:rPr>
          <w:rFonts w:ascii="Century Gothic" w:hAnsi="Century Gothic"/>
          <w:b/>
          <w:bCs/>
          <w:lang w:val="es-ES"/>
        </w:rPr>
        <w:t>/A</w:t>
      </w:r>
    </w:p>
    <w:p w14:paraId="4B30338D" w14:textId="77777777" w:rsidR="006918E1" w:rsidRPr="000261A5" w:rsidRDefault="006918E1" w:rsidP="00C360AA">
      <w:pPr>
        <w:jc w:val="both"/>
        <w:rPr>
          <w:rFonts w:ascii="Century Gothic" w:hAnsi="Century Gothic"/>
          <w:b/>
          <w:bCs/>
          <w:lang w:val="es-ES"/>
        </w:rPr>
      </w:pPr>
    </w:p>
    <w:p w14:paraId="133675A0" w14:textId="7BD8498B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Para que </w:t>
      </w:r>
      <w:r w:rsidR="00F9294F">
        <w:rPr>
          <w:rFonts w:ascii="Century Gothic" w:hAnsi="Century Gothic"/>
          <w:lang w:val="es-ES"/>
        </w:rPr>
        <w:t>la realimentación</w:t>
      </w:r>
      <w:r w:rsidRPr="000261A5">
        <w:rPr>
          <w:rFonts w:ascii="Century Gothic" w:hAnsi="Century Gothic"/>
          <w:lang w:val="es-ES"/>
        </w:rPr>
        <w:t xml:space="preserve"> sea útil</w:t>
      </w:r>
      <w:r w:rsidR="004C165F" w:rsidRPr="000261A5">
        <w:rPr>
          <w:rFonts w:ascii="Century Gothic" w:hAnsi="Century Gothic"/>
          <w:lang w:val="es-ES"/>
        </w:rPr>
        <w:t xml:space="preserve">, es </w:t>
      </w:r>
      <w:r w:rsidRPr="000261A5">
        <w:rPr>
          <w:rFonts w:ascii="Century Gothic" w:hAnsi="Century Gothic"/>
          <w:lang w:val="es-ES"/>
        </w:rPr>
        <w:t>probable que haya que vincularl</w:t>
      </w:r>
      <w:r w:rsidR="00F9294F">
        <w:rPr>
          <w:rFonts w:ascii="Century Gothic" w:hAnsi="Century Gothic"/>
          <w:lang w:val="es-ES"/>
        </w:rPr>
        <w:t>a</w:t>
      </w:r>
      <w:r w:rsidRPr="000261A5">
        <w:rPr>
          <w:rFonts w:ascii="Century Gothic" w:hAnsi="Century Gothic"/>
          <w:lang w:val="es-ES"/>
        </w:rPr>
        <w:t xml:space="preserve"> a un ejemplo concreto o a una situación o acontecimiento específicos. Decir "ha estado muy bien" o "ha sido horrible" sólo puede ser realmente útil para </w:t>
      </w:r>
      <w:r w:rsidR="00F9294F">
        <w:rPr>
          <w:rFonts w:ascii="Century Gothic" w:hAnsi="Century Gothic"/>
          <w:lang w:val="es-ES"/>
        </w:rPr>
        <w:t>contribuir al aprendizaje</w:t>
      </w:r>
      <w:r w:rsidRPr="000261A5">
        <w:rPr>
          <w:rFonts w:ascii="Century Gothic" w:hAnsi="Century Gothic"/>
          <w:lang w:val="es-ES"/>
        </w:rPr>
        <w:t xml:space="preserve"> si explica </w:t>
      </w:r>
      <w:r w:rsidR="00F9294F">
        <w:rPr>
          <w:rFonts w:ascii="Century Gothic" w:hAnsi="Century Gothic"/>
          <w:lang w:val="es-ES"/>
        </w:rPr>
        <w:t xml:space="preserve">asimismo </w:t>
      </w:r>
      <w:r w:rsidRPr="000261A5">
        <w:rPr>
          <w:rFonts w:ascii="Century Gothic" w:hAnsi="Century Gothic"/>
          <w:lang w:val="es-ES"/>
        </w:rPr>
        <w:t xml:space="preserve">qué es lo que </w:t>
      </w:r>
      <w:r w:rsidR="00F9294F">
        <w:rPr>
          <w:rFonts w:ascii="Century Gothic" w:hAnsi="Century Gothic"/>
          <w:lang w:val="es-ES"/>
        </w:rPr>
        <w:t>l</w:t>
      </w:r>
      <w:r w:rsidRPr="000261A5">
        <w:rPr>
          <w:rFonts w:ascii="Century Gothic" w:hAnsi="Century Gothic"/>
          <w:lang w:val="es-ES"/>
        </w:rPr>
        <w:t>e ha hecho llegar a esas conclusiones y valoraciones.</w:t>
      </w:r>
    </w:p>
    <w:p w14:paraId="2B4B46F4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01EDD197" w14:textId="77777777" w:rsidR="00FB3D7D" w:rsidRPr="000261A5" w:rsidRDefault="00000000">
      <w:pPr>
        <w:jc w:val="both"/>
        <w:outlineLvl w:val="0"/>
        <w:rPr>
          <w:rFonts w:ascii="Century Gothic" w:hAnsi="Century Gothic"/>
          <w:b/>
          <w:lang w:val="es-ES"/>
        </w:rPr>
      </w:pPr>
      <w:r w:rsidRPr="000261A5">
        <w:rPr>
          <w:rFonts w:ascii="Century Gothic" w:hAnsi="Century Gothic"/>
          <w:b/>
          <w:lang w:val="es-ES"/>
        </w:rPr>
        <w:lastRenderedPageBreak/>
        <w:t xml:space="preserve">5.  Refiérase a las </w:t>
      </w:r>
      <w:r w:rsidR="004C165F" w:rsidRPr="000261A5">
        <w:rPr>
          <w:rFonts w:ascii="Century Gothic" w:hAnsi="Century Gothic"/>
          <w:b/>
          <w:lang w:val="es-ES"/>
        </w:rPr>
        <w:t xml:space="preserve">prácticas/procesos </w:t>
      </w:r>
      <w:r w:rsidRPr="000261A5">
        <w:rPr>
          <w:rFonts w:ascii="Century Gothic" w:hAnsi="Century Gothic"/>
          <w:b/>
          <w:lang w:val="es-ES"/>
        </w:rPr>
        <w:t>que pueden CAMBIARSE</w:t>
      </w:r>
    </w:p>
    <w:p w14:paraId="1B8E4442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3BDD4683" w14:textId="3B2586B6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La retroalimentación será más útil si </w:t>
      </w:r>
      <w:r w:rsidR="00F9294F">
        <w:rPr>
          <w:rFonts w:ascii="Century Gothic" w:hAnsi="Century Gothic"/>
          <w:lang w:val="es-ES"/>
        </w:rPr>
        <w:t>la persona que la recibe</w:t>
      </w:r>
      <w:r w:rsidR="004C165F" w:rsidRPr="000261A5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>puede utilizarla para mejorar su rendimiento. Por lo tanto</w:t>
      </w:r>
      <w:r w:rsidR="004C165F" w:rsidRPr="000261A5">
        <w:rPr>
          <w:rFonts w:ascii="Century Gothic" w:hAnsi="Century Gothic"/>
          <w:lang w:val="es-ES"/>
        </w:rPr>
        <w:t xml:space="preserve">, </w:t>
      </w:r>
      <w:r w:rsidRPr="000261A5">
        <w:rPr>
          <w:rFonts w:ascii="Century Gothic" w:hAnsi="Century Gothic"/>
          <w:lang w:val="es-ES"/>
        </w:rPr>
        <w:t>tiene que referirse a algún aspecto de su rendimiento sobre el que tenga cierto nivel de control/voz.</w:t>
      </w:r>
    </w:p>
    <w:p w14:paraId="32E6D25A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5C209A77" w14:textId="24B460BA" w:rsidR="00FB3D7D" w:rsidRPr="000261A5" w:rsidRDefault="00000000">
      <w:pPr>
        <w:jc w:val="both"/>
        <w:outlineLvl w:val="0"/>
        <w:rPr>
          <w:rFonts w:ascii="Century Gothic" w:hAnsi="Century Gothic"/>
          <w:b/>
          <w:lang w:val="es-ES"/>
        </w:rPr>
      </w:pPr>
      <w:r w:rsidRPr="000261A5">
        <w:rPr>
          <w:rFonts w:ascii="Century Gothic" w:hAnsi="Century Gothic"/>
          <w:b/>
          <w:lang w:val="es-ES"/>
        </w:rPr>
        <w:t xml:space="preserve">6.  </w:t>
      </w:r>
      <w:r w:rsidR="00281D2E">
        <w:rPr>
          <w:rFonts w:ascii="Century Gothic" w:hAnsi="Century Gothic"/>
          <w:b/>
          <w:lang w:val="es-ES"/>
        </w:rPr>
        <w:t>ELABORAR</w:t>
      </w:r>
      <w:r w:rsidRPr="000261A5">
        <w:rPr>
          <w:rFonts w:ascii="Century Gothic" w:hAnsi="Century Gothic"/>
          <w:b/>
          <w:lang w:val="es-ES"/>
        </w:rPr>
        <w:t xml:space="preserve"> y OFRECER alternativas</w:t>
      </w:r>
    </w:p>
    <w:p w14:paraId="69D2A3EA" w14:textId="77777777" w:rsidR="006918E1" w:rsidRPr="000261A5" w:rsidRDefault="006918E1" w:rsidP="00C360AA">
      <w:pPr>
        <w:jc w:val="both"/>
        <w:rPr>
          <w:rFonts w:ascii="Century Gothic" w:hAnsi="Century Gothic"/>
          <w:b/>
          <w:lang w:val="es-ES"/>
        </w:rPr>
      </w:pPr>
    </w:p>
    <w:p w14:paraId="50E73C4C" w14:textId="77777777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Esto es especialmente importante cuando se ofrecen comentarios negativos. Para asegurarse de que la retroalimentación es constructiva, suele ser conveniente ofrecer, debatir o plantear estrategias alternativas que podrían haber sido más eficaces.</w:t>
      </w:r>
    </w:p>
    <w:p w14:paraId="520105DA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0C4A58A9" w14:textId="42AAFDAE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De este modo, es menos probable que </w:t>
      </w:r>
      <w:r w:rsidR="00281D2E">
        <w:rPr>
          <w:rFonts w:ascii="Century Gothic" w:hAnsi="Century Gothic"/>
          <w:lang w:val="es-ES"/>
        </w:rPr>
        <w:t>la retroalimentación</w:t>
      </w:r>
      <w:r w:rsidRPr="000261A5">
        <w:rPr>
          <w:rFonts w:ascii="Century Gothic" w:hAnsi="Century Gothic"/>
          <w:lang w:val="es-ES"/>
        </w:rPr>
        <w:t xml:space="preserve"> se perciba como una mera crítica</w:t>
      </w:r>
      <w:r w:rsidR="00704C09">
        <w:rPr>
          <w:rFonts w:ascii="Century Gothic" w:hAnsi="Century Gothic"/>
          <w:lang w:val="es-ES"/>
        </w:rPr>
        <w:t>,</w:t>
      </w:r>
      <w:r w:rsidRPr="000261A5">
        <w:rPr>
          <w:rFonts w:ascii="Century Gothic" w:hAnsi="Century Gothic"/>
          <w:lang w:val="es-ES"/>
        </w:rPr>
        <w:t xml:space="preserve"> y</w:t>
      </w:r>
      <w:r w:rsidR="00704C09">
        <w:rPr>
          <w:rFonts w:ascii="Century Gothic" w:hAnsi="Century Gothic"/>
          <w:lang w:val="es-ES"/>
        </w:rPr>
        <w:t>a que</w:t>
      </w:r>
      <w:r w:rsidRPr="000261A5">
        <w:rPr>
          <w:rFonts w:ascii="Century Gothic" w:hAnsi="Century Gothic"/>
          <w:lang w:val="es-ES"/>
        </w:rPr>
        <w:t xml:space="preserve"> usted se ha</w:t>
      </w:r>
      <w:r w:rsidR="00704C09">
        <w:rPr>
          <w:rFonts w:ascii="Century Gothic" w:hAnsi="Century Gothic"/>
          <w:lang w:val="es-ES"/>
        </w:rPr>
        <w:t>brá</w:t>
      </w:r>
      <w:r w:rsidRPr="000261A5">
        <w:rPr>
          <w:rFonts w:ascii="Century Gothic" w:hAnsi="Century Gothic"/>
          <w:lang w:val="es-ES"/>
        </w:rPr>
        <w:t xml:space="preserve"> esforzado por combinar </w:t>
      </w:r>
      <w:r w:rsidR="00704C09">
        <w:rPr>
          <w:rFonts w:ascii="Century Gothic" w:hAnsi="Century Gothic"/>
          <w:lang w:val="es-ES"/>
        </w:rPr>
        <w:t xml:space="preserve">la retroalimentación negativa </w:t>
      </w:r>
      <w:r w:rsidRPr="000261A5">
        <w:rPr>
          <w:rFonts w:ascii="Century Gothic" w:hAnsi="Century Gothic"/>
          <w:lang w:val="es-ES"/>
        </w:rPr>
        <w:t xml:space="preserve">con sugerencias o alternativas positivas. </w:t>
      </w:r>
      <w:r w:rsidR="00704C09">
        <w:rPr>
          <w:rFonts w:ascii="Century Gothic" w:hAnsi="Century Gothic"/>
          <w:lang w:val="es-ES"/>
        </w:rPr>
        <w:t>La persona que recibe la retroalimentación</w:t>
      </w:r>
      <w:r w:rsidR="004C165F" w:rsidRPr="000261A5">
        <w:rPr>
          <w:rFonts w:ascii="Century Gothic" w:hAnsi="Century Gothic"/>
          <w:lang w:val="es-ES"/>
        </w:rPr>
        <w:t xml:space="preserve"> se queda </w:t>
      </w:r>
      <w:r w:rsidRPr="000261A5">
        <w:rPr>
          <w:rFonts w:ascii="Century Gothic" w:hAnsi="Century Gothic"/>
          <w:lang w:val="es-ES"/>
        </w:rPr>
        <w:t>con algo que considerar y posiblemente con algo concreto que mejorar o desarrollar.</w:t>
      </w:r>
    </w:p>
    <w:p w14:paraId="1B38046B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4F0E391D" w14:textId="765B2192" w:rsidR="00FB3D7D" w:rsidRPr="000261A5" w:rsidRDefault="00000000">
      <w:pPr>
        <w:jc w:val="both"/>
        <w:outlineLvl w:val="0"/>
        <w:rPr>
          <w:rFonts w:ascii="Century Gothic" w:hAnsi="Century Gothic"/>
          <w:b/>
          <w:lang w:val="es-ES"/>
        </w:rPr>
      </w:pPr>
      <w:r w:rsidRPr="000261A5">
        <w:rPr>
          <w:rFonts w:ascii="Century Gothic" w:hAnsi="Century Gothic"/>
          <w:b/>
          <w:lang w:val="es-ES"/>
        </w:rPr>
        <w:t xml:space="preserve">7.  </w:t>
      </w:r>
      <w:r w:rsidR="00704C09">
        <w:rPr>
          <w:rFonts w:ascii="Century Gothic" w:hAnsi="Century Gothic"/>
          <w:b/>
          <w:lang w:val="es-ES"/>
        </w:rPr>
        <w:t xml:space="preserve">Asuma la </w:t>
      </w:r>
      <w:r w:rsidR="00A12FB6">
        <w:rPr>
          <w:rFonts w:ascii="Century Gothic" w:hAnsi="Century Gothic"/>
          <w:b/>
          <w:lang w:val="es-ES"/>
        </w:rPr>
        <w:t xml:space="preserve">autoría </w:t>
      </w:r>
      <w:r w:rsidRPr="000261A5">
        <w:rPr>
          <w:rFonts w:ascii="Century Gothic" w:hAnsi="Century Gothic"/>
          <w:b/>
          <w:lang w:val="es-ES"/>
        </w:rPr>
        <w:t>de los comentarios</w:t>
      </w:r>
    </w:p>
    <w:p w14:paraId="6FB1E8DF" w14:textId="77777777" w:rsidR="006918E1" w:rsidRPr="000261A5" w:rsidRDefault="006918E1" w:rsidP="00C360AA">
      <w:pPr>
        <w:jc w:val="both"/>
        <w:rPr>
          <w:rFonts w:ascii="Century Gothic" w:hAnsi="Century Gothic"/>
          <w:b/>
          <w:lang w:val="es-ES"/>
        </w:rPr>
      </w:pPr>
    </w:p>
    <w:p w14:paraId="173F9CF7" w14:textId="295A3DAD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Sólo puede hablar en </w:t>
      </w:r>
      <w:r w:rsidR="00A12FB6">
        <w:rPr>
          <w:rFonts w:ascii="Century Gothic" w:hAnsi="Century Gothic"/>
          <w:lang w:val="es-ES"/>
        </w:rPr>
        <w:t>s</w:t>
      </w:r>
      <w:r w:rsidRPr="000261A5">
        <w:rPr>
          <w:rFonts w:ascii="Century Gothic" w:hAnsi="Century Gothic"/>
          <w:lang w:val="es-ES"/>
        </w:rPr>
        <w:t xml:space="preserve">u </w:t>
      </w:r>
      <w:r w:rsidR="00A12FB6">
        <w:rPr>
          <w:rFonts w:ascii="Century Gothic" w:hAnsi="Century Gothic"/>
          <w:lang w:val="es-ES"/>
        </w:rPr>
        <w:t xml:space="preserve">propio </w:t>
      </w:r>
      <w:r w:rsidR="004C165F" w:rsidRPr="000261A5">
        <w:rPr>
          <w:rFonts w:ascii="Century Gothic" w:hAnsi="Century Gothic"/>
          <w:lang w:val="es-ES"/>
        </w:rPr>
        <w:t xml:space="preserve">nombre o en </w:t>
      </w:r>
      <w:r w:rsidRPr="000261A5">
        <w:rPr>
          <w:rFonts w:ascii="Century Gothic" w:hAnsi="Century Gothic"/>
          <w:lang w:val="es-ES"/>
        </w:rPr>
        <w:t>el</w:t>
      </w:r>
      <w:r w:rsidR="004C165F" w:rsidRPr="000261A5">
        <w:rPr>
          <w:rFonts w:ascii="Century Gothic" w:hAnsi="Century Gothic"/>
          <w:lang w:val="es-ES"/>
        </w:rPr>
        <w:t xml:space="preserve"> de </w:t>
      </w:r>
      <w:r w:rsidR="00A12FB6">
        <w:rPr>
          <w:rFonts w:ascii="Century Gothic" w:hAnsi="Century Gothic"/>
          <w:lang w:val="es-ES"/>
        </w:rPr>
        <w:t>s</w:t>
      </w:r>
      <w:r w:rsidR="004C165F" w:rsidRPr="000261A5">
        <w:rPr>
          <w:rFonts w:ascii="Century Gothic" w:hAnsi="Century Gothic"/>
          <w:lang w:val="es-ES"/>
        </w:rPr>
        <w:t xml:space="preserve">u equipo </w:t>
      </w:r>
      <w:r w:rsidR="00A12FB6">
        <w:rPr>
          <w:rFonts w:ascii="Century Gothic" w:hAnsi="Century Gothic"/>
          <w:lang w:val="es-ES"/>
        </w:rPr>
        <w:t>en caso de haber sido nombrado/a</w:t>
      </w:r>
      <w:r w:rsidR="004C165F" w:rsidRPr="000261A5">
        <w:rPr>
          <w:rFonts w:ascii="Century Gothic" w:hAnsi="Century Gothic"/>
          <w:lang w:val="es-ES"/>
        </w:rPr>
        <w:t xml:space="preserve"> portavoz</w:t>
      </w:r>
      <w:r w:rsidR="00A12FB6">
        <w:rPr>
          <w:rFonts w:ascii="Century Gothic" w:hAnsi="Century Gothic"/>
          <w:lang w:val="es-ES"/>
        </w:rPr>
        <w:t xml:space="preserve"> del mismo</w:t>
      </w:r>
      <w:r w:rsidR="004C165F" w:rsidRPr="000261A5">
        <w:rPr>
          <w:rFonts w:ascii="Century Gothic" w:hAnsi="Century Gothic"/>
          <w:lang w:val="es-ES"/>
        </w:rPr>
        <w:t xml:space="preserve">. Por </w:t>
      </w:r>
      <w:r w:rsidRPr="000261A5">
        <w:rPr>
          <w:rFonts w:ascii="Century Gothic" w:hAnsi="Century Gothic"/>
          <w:lang w:val="es-ES"/>
        </w:rPr>
        <w:t>lo</w:t>
      </w:r>
      <w:r w:rsidR="004C165F" w:rsidRPr="000261A5">
        <w:rPr>
          <w:rFonts w:ascii="Century Gothic" w:hAnsi="Century Gothic"/>
          <w:lang w:val="es-ES"/>
        </w:rPr>
        <w:t xml:space="preserve"> tanto, </w:t>
      </w:r>
      <w:r w:rsidRPr="000261A5">
        <w:rPr>
          <w:rFonts w:ascii="Century Gothic" w:hAnsi="Century Gothic"/>
          <w:lang w:val="es-ES"/>
        </w:rPr>
        <w:t xml:space="preserve">cualquier opinión que </w:t>
      </w:r>
      <w:r w:rsidR="00A12FB6">
        <w:rPr>
          <w:rFonts w:ascii="Century Gothic" w:hAnsi="Century Gothic"/>
          <w:lang w:val="es-ES"/>
        </w:rPr>
        <w:t>ofrezca</w:t>
      </w:r>
      <w:r w:rsidRPr="000261A5">
        <w:rPr>
          <w:rFonts w:ascii="Century Gothic" w:hAnsi="Century Gothic"/>
          <w:lang w:val="es-ES"/>
        </w:rPr>
        <w:t xml:space="preserve"> sólo puede basarse en </w:t>
      </w:r>
      <w:r w:rsidR="00A12FB6">
        <w:rPr>
          <w:rFonts w:ascii="Century Gothic" w:hAnsi="Century Gothic"/>
          <w:lang w:val="es-ES"/>
        </w:rPr>
        <w:t>s</w:t>
      </w:r>
      <w:r w:rsidRPr="000261A5">
        <w:rPr>
          <w:rFonts w:ascii="Century Gothic" w:hAnsi="Century Gothic"/>
          <w:lang w:val="es-ES"/>
        </w:rPr>
        <w:t xml:space="preserve">u experiencia, percepción, creencias y valores </w:t>
      </w:r>
      <w:r w:rsidR="004C165F" w:rsidRPr="000261A5">
        <w:rPr>
          <w:rFonts w:ascii="Century Gothic" w:hAnsi="Century Gothic"/>
          <w:lang w:val="es-ES"/>
        </w:rPr>
        <w:t xml:space="preserve">o en los de </w:t>
      </w:r>
      <w:r w:rsidR="00A12FB6">
        <w:rPr>
          <w:rFonts w:ascii="Century Gothic" w:hAnsi="Century Gothic"/>
          <w:lang w:val="es-ES"/>
        </w:rPr>
        <w:t>s</w:t>
      </w:r>
      <w:r w:rsidR="004C165F" w:rsidRPr="000261A5">
        <w:rPr>
          <w:rFonts w:ascii="Century Gothic" w:hAnsi="Century Gothic"/>
          <w:lang w:val="es-ES"/>
        </w:rPr>
        <w:t>u equipo</w:t>
      </w:r>
      <w:r w:rsidRPr="000261A5">
        <w:rPr>
          <w:rFonts w:ascii="Century Gothic" w:hAnsi="Century Gothic"/>
          <w:lang w:val="es-ES"/>
        </w:rPr>
        <w:t xml:space="preserve">. Otras personas pueden pensar de forma diferente a la suya y, por lo tanto, sólo es adecuado dar SU opinión de forma que la otra persona entienda claramente que la opinión se basa en SUS observaciones, interpretaciones y conclusiones </w:t>
      </w:r>
      <w:r w:rsidR="004C165F" w:rsidRPr="000261A5">
        <w:rPr>
          <w:rFonts w:ascii="Century Gothic" w:hAnsi="Century Gothic"/>
          <w:lang w:val="es-ES"/>
        </w:rPr>
        <w:t>o las de SU equipo</w:t>
      </w:r>
      <w:r w:rsidRPr="000261A5">
        <w:rPr>
          <w:rFonts w:ascii="Century Gothic" w:hAnsi="Century Gothic"/>
          <w:lang w:val="es-ES"/>
        </w:rPr>
        <w:t>. Por ejemplo, podría ser apropiado utilizar frases como:</w:t>
      </w:r>
    </w:p>
    <w:p w14:paraId="7E755D35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7785C445" w14:textId="2815C467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Nos </w:t>
      </w:r>
      <w:r w:rsidR="00A12FB6">
        <w:rPr>
          <w:rFonts w:ascii="Century Gothic" w:hAnsi="Century Gothic"/>
          <w:lang w:val="es-ES"/>
        </w:rPr>
        <w:t>ha parecido</w:t>
      </w:r>
      <w:r w:rsidRPr="000261A5">
        <w:rPr>
          <w:rFonts w:ascii="Century Gothic" w:hAnsi="Century Gothic"/>
          <w:lang w:val="es-ES"/>
        </w:rPr>
        <w:t xml:space="preserve"> que......</w:t>
      </w:r>
    </w:p>
    <w:p w14:paraId="61C77B62" w14:textId="3BE960FC" w:rsidR="00FB3D7D" w:rsidRPr="000261A5" w:rsidRDefault="00A12FB6">
      <w:pPr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Nos ha dado la impresión de que</w:t>
      </w:r>
      <w:r w:rsidR="00000000" w:rsidRPr="000261A5">
        <w:rPr>
          <w:rFonts w:ascii="Century Gothic" w:hAnsi="Century Gothic"/>
          <w:lang w:val="es-ES"/>
        </w:rPr>
        <w:t>......</w:t>
      </w:r>
    </w:p>
    <w:p w14:paraId="3CD5433B" w14:textId="4DCDB456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Lo h</w:t>
      </w:r>
      <w:r w:rsidR="00A12FB6">
        <w:rPr>
          <w:rFonts w:ascii="Century Gothic" w:hAnsi="Century Gothic"/>
          <w:lang w:val="es-ES"/>
        </w:rPr>
        <w:t>emos</w:t>
      </w:r>
      <w:r w:rsidRPr="000261A5">
        <w:rPr>
          <w:rFonts w:ascii="Century Gothic" w:hAnsi="Century Gothic"/>
          <w:lang w:val="es-ES"/>
        </w:rPr>
        <w:t xml:space="preserve"> interpretado como......</w:t>
      </w:r>
    </w:p>
    <w:p w14:paraId="5C810619" w14:textId="77777777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Según nuestra experiencia......</w:t>
      </w:r>
    </w:p>
    <w:p w14:paraId="5CD3DADA" w14:textId="77777777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Nos habría resultado más útil si......</w:t>
      </w:r>
    </w:p>
    <w:p w14:paraId="467FBB01" w14:textId="77777777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Lo que nos ha gustado de ......</w:t>
      </w:r>
    </w:p>
    <w:p w14:paraId="2D35FF17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0B87D426" w14:textId="363734E9" w:rsidR="00FB3D7D" w:rsidRPr="000261A5" w:rsidRDefault="00000000">
      <w:pPr>
        <w:jc w:val="both"/>
        <w:rPr>
          <w:rFonts w:ascii="Century Gothic" w:hAnsi="Century Gothic"/>
          <w:b/>
          <w:lang w:val="es-ES"/>
        </w:rPr>
      </w:pPr>
      <w:r w:rsidRPr="000261A5">
        <w:rPr>
          <w:rFonts w:ascii="Century Gothic" w:hAnsi="Century Gothic"/>
          <w:b/>
          <w:lang w:val="es-ES"/>
        </w:rPr>
        <w:t>8.  Dejar OPCIONES</w:t>
      </w:r>
      <w:r w:rsidR="00A12FB6">
        <w:rPr>
          <w:rFonts w:ascii="Century Gothic" w:hAnsi="Century Gothic"/>
          <w:b/>
          <w:lang w:val="es-ES"/>
        </w:rPr>
        <w:t xml:space="preserve"> a quien recibe la retroalimentación</w:t>
      </w:r>
    </w:p>
    <w:p w14:paraId="74E27185" w14:textId="77777777" w:rsidR="006918E1" w:rsidRPr="000261A5" w:rsidRDefault="006918E1" w:rsidP="00C360AA">
      <w:pPr>
        <w:jc w:val="both"/>
        <w:rPr>
          <w:rFonts w:ascii="Century Gothic" w:hAnsi="Century Gothic"/>
          <w:b/>
          <w:lang w:val="es-ES"/>
        </w:rPr>
      </w:pPr>
    </w:p>
    <w:p w14:paraId="2E29F29B" w14:textId="7F1D78D0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Un objetivo importante de todas las </w:t>
      </w:r>
      <w:r w:rsidR="00AA1806">
        <w:rPr>
          <w:rFonts w:ascii="Century Gothic" w:hAnsi="Century Gothic"/>
          <w:lang w:val="es-ES"/>
        </w:rPr>
        <w:t>evaluaciones</w:t>
      </w:r>
      <w:r w:rsidR="004C165F" w:rsidRPr="000261A5">
        <w:rPr>
          <w:rFonts w:ascii="Century Gothic" w:hAnsi="Century Gothic"/>
          <w:lang w:val="es-ES"/>
        </w:rPr>
        <w:t xml:space="preserve"> </w:t>
      </w:r>
      <w:r w:rsidR="00A12FB6">
        <w:rPr>
          <w:rFonts w:ascii="Century Gothic" w:hAnsi="Century Gothic"/>
          <w:lang w:val="es-ES"/>
        </w:rPr>
        <w:t>entre</w:t>
      </w:r>
      <w:r w:rsidR="004C165F" w:rsidRPr="000261A5">
        <w:rPr>
          <w:rFonts w:ascii="Century Gothic" w:hAnsi="Century Gothic"/>
          <w:lang w:val="es-ES"/>
        </w:rPr>
        <w:t xml:space="preserve"> pares </w:t>
      </w:r>
      <w:r w:rsidRPr="000261A5">
        <w:rPr>
          <w:rFonts w:ascii="Century Gothic" w:hAnsi="Century Gothic"/>
          <w:lang w:val="es-ES"/>
        </w:rPr>
        <w:t xml:space="preserve">es permitir que </w:t>
      </w:r>
      <w:r w:rsidR="00A12FB6">
        <w:rPr>
          <w:rFonts w:ascii="Century Gothic" w:hAnsi="Century Gothic"/>
          <w:lang w:val="es-ES"/>
        </w:rPr>
        <w:t>la persona destinataria de dicha revisión</w:t>
      </w:r>
      <w:r w:rsidR="004C165F" w:rsidRPr="000261A5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 xml:space="preserve">acepte la responsabilidad de sus propias acciones. </w:t>
      </w:r>
      <w:r w:rsidR="00A12FB6">
        <w:rPr>
          <w:rFonts w:ascii="Century Gothic" w:hAnsi="Century Gothic"/>
          <w:lang w:val="es-ES"/>
        </w:rPr>
        <w:t xml:space="preserve">El/la </w:t>
      </w:r>
      <w:r w:rsidR="00AA1806">
        <w:rPr>
          <w:rFonts w:ascii="Century Gothic" w:hAnsi="Century Gothic"/>
          <w:lang w:val="es-ES"/>
        </w:rPr>
        <w:t>evaluad</w:t>
      </w:r>
      <w:r w:rsidR="00A12FB6">
        <w:rPr>
          <w:rFonts w:ascii="Century Gothic" w:hAnsi="Century Gothic"/>
          <w:lang w:val="es-ES"/>
        </w:rPr>
        <w:t xml:space="preserve">or/a </w:t>
      </w:r>
      <w:r w:rsidRPr="000261A5">
        <w:rPr>
          <w:rFonts w:ascii="Century Gothic" w:hAnsi="Century Gothic"/>
          <w:lang w:val="es-ES"/>
        </w:rPr>
        <w:t>puede modelar este proceso asegurándose de que l</w:t>
      </w:r>
      <w:r w:rsidR="00AA1806">
        <w:rPr>
          <w:rFonts w:ascii="Century Gothic" w:hAnsi="Century Gothic"/>
          <w:lang w:val="es-ES"/>
        </w:rPr>
        <w:t>a persona en cuestión</w:t>
      </w:r>
      <w:r w:rsidRPr="000261A5">
        <w:rPr>
          <w:rFonts w:ascii="Century Gothic" w:hAnsi="Century Gothic"/>
          <w:lang w:val="es-ES"/>
        </w:rPr>
        <w:t xml:space="preserve"> tenga la oportunidad de </w:t>
      </w:r>
      <w:r w:rsidRPr="000261A5">
        <w:rPr>
          <w:rFonts w:ascii="Century Gothic" w:hAnsi="Century Gothic"/>
          <w:lang w:val="es-ES"/>
        </w:rPr>
        <w:lastRenderedPageBreak/>
        <w:t>reflexionar sobre lo que acaba de escuchar y decidir qué va a hacer a raíz de ello, si es que va a hacer algo. El</w:t>
      </w:r>
      <w:r w:rsidR="00AA1806">
        <w:rPr>
          <w:rFonts w:ascii="Century Gothic" w:hAnsi="Century Gothic"/>
          <w:lang w:val="es-ES"/>
        </w:rPr>
        <w:t>/la</w:t>
      </w:r>
      <w:r w:rsidRPr="000261A5">
        <w:rPr>
          <w:rFonts w:ascii="Century Gothic" w:hAnsi="Century Gothic"/>
          <w:lang w:val="es-ES"/>
        </w:rPr>
        <w:t xml:space="preserve"> </w:t>
      </w:r>
      <w:r w:rsidR="00AA1806">
        <w:rPr>
          <w:rFonts w:ascii="Century Gothic" w:hAnsi="Century Gothic"/>
          <w:lang w:val="es-ES"/>
        </w:rPr>
        <w:t>evaluador/a</w:t>
      </w:r>
      <w:r w:rsidRPr="000261A5">
        <w:rPr>
          <w:rFonts w:ascii="Century Gothic" w:hAnsi="Century Gothic"/>
          <w:lang w:val="es-ES"/>
        </w:rPr>
        <w:t xml:space="preserve"> puede ayudar a </w:t>
      </w:r>
      <w:r w:rsidR="00AA1806">
        <w:rPr>
          <w:rFonts w:ascii="Century Gothic" w:hAnsi="Century Gothic"/>
          <w:lang w:val="es-ES"/>
        </w:rPr>
        <w:t>sus</w:t>
      </w:r>
      <w:r w:rsidRPr="000261A5">
        <w:rPr>
          <w:rFonts w:ascii="Century Gothic" w:hAnsi="Century Gothic"/>
          <w:lang w:val="es-ES"/>
        </w:rPr>
        <w:t xml:space="preserve"> </w:t>
      </w:r>
      <w:r w:rsidR="004C165F" w:rsidRPr="000261A5">
        <w:rPr>
          <w:rFonts w:ascii="Century Gothic" w:hAnsi="Century Gothic"/>
          <w:lang w:val="es-ES"/>
        </w:rPr>
        <w:t xml:space="preserve">colegas </w:t>
      </w:r>
      <w:r w:rsidRPr="000261A5">
        <w:rPr>
          <w:rFonts w:ascii="Century Gothic" w:hAnsi="Century Gothic"/>
          <w:lang w:val="es-ES"/>
        </w:rPr>
        <w:t xml:space="preserve">a identificar y explorar las opciones que se les presentan, pero para que la experiencia fomente el desarrollo de </w:t>
      </w:r>
      <w:r w:rsidR="00AA1806">
        <w:rPr>
          <w:rFonts w:ascii="Century Gothic" w:hAnsi="Century Gothic"/>
          <w:lang w:val="es-ES"/>
        </w:rPr>
        <w:t>los/las participantes en el ejercicio</w:t>
      </w:r>
      <w:r w:rsidRPr="000261A5">
        <w:rPr>
          <w:rFonts w:ascii="Century Gothic" w:hAnsi="Century Gothic"/>
          <w:lang w:val="es-ES"/>
        </w:rPr>
        <w:t xml:space="preserve">, </w:t>
      </w:r>
      <w:r w:rsidR="00AA1806">
        <w:rPr>
          <w:rFonts w:ascii="Century Gothic" w:hAnsi="Century Gothic"/>
          <w:lang w:val="es-ES"/>
        </w:rPr>
        <w:t>debe permitírseles</w:t>
      </w:r>
      <w:r w:rsidRPr="000261A5">
        <w:rPr>
          <w:rFonts w:ascii="Century Gothic" w:hAnsi="Century Gothic"/>
          <w:lang w:val="es-ES"/>
        </w:rPr>
        <w:t xml:space="preserve"> decidir si van a intentar hacer "las cosas de otra manera".</w:t>
      </w:r>
    </w:p>
    <w:p w14:paraId="1A4CDE61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 </w:t>
      </w:r>
    </w:p>
    <w:p w14:paraId="11FC0050" w14:textId="5AE2D0D8" w:rsidR="00FB3D7D" w:rsidRPr="000261A5" w:rsidRDefault="006918E1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Se puede animar </w:t>
      </w:r>
      <w:r w:rsidR="00AA1806">
        <w:rPr>
          <w:rFonts w:ascii="Century Gothic" w:hAnsi="Century Gothic"/>
          <w:lang w:val="es-ES"/>
        </w:rPr>
        <w:t>a la persona que recibe la retroalimentación</w:t>
      </w:r>
      <w:r w:rsidRPr="000261A5">
        <w:rPr>
          <w:rFonts w:ascii="Century Gothic" w:hAnsi="Century Gothic"/>
          <w:lang w:val="es-ES"/>
        </w:rPr>
        <w:t xml:space="preserve"> a que acepte la responsabilidad de la </w:t>
      </w:r>
      <w:r w:rsidR="00AA1806">
        <w:rPr>
          <w:rFonts w:ascii="Century Gothic" w:hAnsi="Century Gothic"/>
          <w:lang w:val="es-ES"/>
        </w:rPr>
        <w:t>misma,</w:t>
      </w:r>
      <w:r w:rsidRPr="000261A5">
        <w:rPr>
          <w:rFonts w:ascii="Century Gothic" w:hAnsi="Century Gothic"/>
          <w:lang w:val="es-ES"/>
        </w:rPr>
        <w:t xml:space="preserve"> si</w:t>
      </w:r>
      <w:r w:rsidR="00AA1806">
        <w:rPr>
          <w:rFonts w:ascii="Century Gothic" w:hAnsi="Century Gothic"/>
          <w:lang w:val="es-ES"/>
        </w:rPr>
        <w:t>empre que</w:t>
      </w:r>
      <w:r w:rsidRPr="000261A5">
        <w:rPr>
          <w:rFonts w:ascii="Century Gothic" w:hAnsi="Century Gothic"/>
          <w:lang w:val="es-ES"/>
        </w:rPr>
        <w:t xml:space="preserve"> la revisión le d</w:t>
      </w:r>
      <w:r w:rsidR="00AA1806">
        <w:rPr>
          <w:rFonts w:ascii="Century Gothic" w:hAnsi="Century Gothic"/>
          <w:lang w:val="es-ES"/>
        </w:rPr>
        <w:t>é</w:t>
      </w:r>
      <w:r w:rsidRPr="000261A5">
        <w:rPr>
          <w:rFonts w:ascii="Century Gothic" w:hAnsi="Century Gothic"/>
          <w:lang w:val="es-ES"/>
        </w:rPr>
        <w:t xml:space="preserve"> la oportunidad de identificar las áreas sobre las que le gustaría recibir retroalimentación.</w:t>
      </w:r>
    </w:p>
    <w:p w14:paraId="0BA4C512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4B290C5E" w14:textId="1C25A9A0" w:rsidR="00FB3D7D" w:rsidRPr="000261A5" w:rsidRDefault="00000000">
      <w:pPr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Durante el proceso de retroalimentación </w:t>
      </w:r>
      <w:r w:rsidR="00AA1806">
        <w:rPr>
          <w:rFonts w:ascii="Century Gothic" w:hAnsi="Century Gothic"/>
          <w:lang w:val="es-ES"/>
        </w:rPr>
        <w:t xml:space="preserve">usted </w:t>
      </w:r>
      <w:r w:rsidRPr="000261A5">
        <w:rPr>
          <w:rFonts w:ascii="Century Gothic" w:hAnsi="Century Gothic"/>
          <w:lang w:val="es-ES"/>
        </w:rPr>
        <w:t>puede preguntar</w:t>
      </w:r>
      <w:r w:rsidR="00AA1806">
        <w:rPr>
          <w:rFonts w:ascii="Century Gothic" w:hAnsi="Century Gothic"/>
          <w:lang w:val="es-ES"/>
        </w:rPr>
        <w:t>s</w:t>
      </w:r>
      <w:r w:rsidRPr="000261A5">
        <w:rPr>
          <w:rFonts w:ascii="Century Gothic" w:hAnsi="Century Gothic"/>
          <w:lang w:val="es-ES"/>
        </w:rPr>
        <w:t>e:</w:t>
      </w:r>
    </w:p>
    <w:p w14:paraId="00CC6145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3BBC55DB" w14:textId="6EA875F6" w:rsidR="00FB3D7D" w:rsidRPr="000261A5" w:rsidRDefault="00000000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¿Cómo sé si el</w:t>
      </w:r>
      <w:r w:rsidR="00AA1806">
        <w:rPr>
          <w:rFonts w:ascii="Century Gothic" w:hAnsi="Century Gothic"/>
          <w:lang w:val="es-ES"/>
        </w:rPr>
        <w:t>/la</w:t>
      </w:r>
      <w:r w:rsidRPr="000261A5">
        <w:rPr>
          <w:rFonts w:ascii="Century Gothic" w:hAnsi="Century Gothic"/>
          <w:lang w:val="es-ES"/>
        </w:rPr>
        <w:t xml:space="preserve"> </w:t>
      </w:r>
      <w:r w:rsidR="004C165F" w:rsidRPr="000261A5">
        <w:rPr>
          <w:rFonts w:ascii="Century Gothic" w:hAnsi="Century Gothic"/>
          <w:lang w:val="es-ES"/>
        </w:rPr>
        <w:t>destinatario</w:t>
      </w:r>
      <w:r w:rsidR="00AA1806">
        <w:rPr>
          <w:rFonts w:ascii="Century Gothic" w:hAnsi="Century Gothic"/>
          <w:lang w:val="es-ES"/>
        </w:rPr>
        <w:t>/a</w:t>
      </w:r>
      <w:r w:rsidR="004C165F" w:rsidRPr="000261A5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>está recibiendo e interpretando esta información como yo quería?</w:t>
      </w:r>
    </w:p>
    <w:p w14:paraId="43367878" w14:textId="77777777" w:rsidR="006918E1" w:rsidRPr="000261A5" w:rsidRDefault="006918E1" w:rsidP="00C360AA">
      <w:pPr>
        <w:ind w:left="720"/>
        <w:jc w:val="both"/>
        <w:rPr>
          <w:rFonts w:ascii="Century Gothic" w:hAnsi="Century Gothic"/>
          <w:lang w:val="es-ES"/>
        </w:rPr>
      </w:pPr>
    </w:p>
    <w:p w14:paraId="1BB86498" w14:textId="1D531638" w:rsidR="00FB3D7D" w:rsidRPr="000261A5" w:rsidRDefault="00000000">
      <w:pPr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Puede ser útil pedir </w:t>
      </w:r>
      <w:r w:rsidR="00AA1806">
        <w:rPr>
          <w:rFonts w:ascii="Century Gothic" w:hAnsi="Century Gothic"/>
          <w:lang w:val="es-ES"/>
        </w:rPr>
        <w:t>a la persona que recibe retroalimentación</w:t>
      </w:r>
      <w:r w:rsidRPr="000261A5">
        <w:rPr>
          <w:rFonts w:ascii="Century Gothic" w:hAnsi="Century Gothic"/>
          <w:lang w:val="es-ES"/>
        </w:rPr>
        <w:t xml:space="preserve"> que resuma los puntos principales de la respuesta, tal y como él/ella los entiende. De este modo, </w:t>
      </w:r>
      <w:r w:rsidR="00AA1806">
        <w:rPr>
          <w:rFonts w:ascii="Century Gothic" w:hAnsi="Century Gothic"/>
          <w:lang w:val="es-ES"/>
        </w:rPr>
        <w:t>usted tendrá</w:t>
      </w:r>
      <w:r w:rsidRPr="000261A5">
        <w:rPr>
          <w:rFonts w:ascii="Century Gothic" w:hAnsi="Century Gothic"/>
          <w:lang w:val="es-ES"/>
        </w:rPr>
        <w:t xml:space="preserve"> la oportunidad de aclarar cualquier cosa que haya entendido o interpretado mal.</w:t>
      </w:r>
    </w:p>
    <w:p w14:paraId="0BF7DC43" w14:textId="77777777" w:rsidR="006918E1" w:rsidRPr="000261A5" w:rsidRDefault="006918E1" w:rsidP="00C360AA">
      <w:pPr>
        <w:ind w:left="1080"/>
        <w:jc w:val="both"/>
        <w:rPr>
          <w:rFonts w:ascii="Century Gothic" w:hAnsi="Century Gothic"/>
          <w:lang w:val="es-ES"/>
        </w:rPr>
      </w:pPr>
    </w:p>
    <w:p w14:paraId="3EC99CEE" w14:textId="5E397A3A" w:rsidR="00FB3D7D" w:rsidRPr="000261A5" w:rsidRDefault="00000000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¿Cómo sabemos que es una oportunidad de desarrollo para el</w:t>
      </w:r>
      <w:r w:rsidR="00AA1806">
        <w:rPr>
          <w:rFonts w:ascii="Century Gothic" w:hAnsi="Century Gothic"/>
          <w:lang w:val="es-ES"/>
        </w:rPr>
        <w:t>/la</w:t>
      </w:r>
      <w:r w:rsidRPr="000261A5">
        <w:rPr>
          <w:rFonts w:ascii="Century Gothic" w:hAnsi="Century Gothic"/>
          <w:lang w:val="es-ES"/>
        </w:rPr>
        <w:t xml:space="preserve"> </w:t>
      </w:r>
      <w:r w:rsidR="00D36742" w:rsidRPr="000261A5">
        <w:rPr>
          <w:rFonts w:ascii="Century Gothic" w:hAnsi="Century Gothic"/>
          <w:lang w:val="es-ES"/>
        </w:rPr>
        <w:t>receptor</w:t>
      </w:r>
      <w:r w:rsidR="00AA1806">
        <w:rPr>
          <w:rFonts w:ascii="Century Gothic" w:hAnsi="Century Gothic"/>
          <w:lang w:val="es-ES"/>
        </w:rPr>
        <w:t>/a</w:t>
      </w:r>
      <w:r w:rsidRPr="000261A5">
        <w:rPr>
          <w:rFonts w:ascii="Century Gothic" w:hAnsi="Century Gothic"/>
          <w:lang w:val="es-ES"/>
        </w:rPr>
        <w:t>?</w:t>
      </w:r>
    </w:p>
    <w:p w14:paraId="57961ED7" w14:textId="77777777" w:rsidR="006918E1" w:rsidRPr="000261A5" w:rsidRDefault="006918E1" w:rsidP="00C360AA">
      <w:pPr>
        <w:ind w:left="720"/>
        <w:jc w:val="both"/>
        <w:rPr>
          <w:rFonts w:ascii="Century Gothic" w:hAnsi="Century Gothic"/>
          <w:lang w:val="es-ES"/>
        </w:rPr>
      </w:pPr>
    </w:p>
    <w:p w14:paraId="352A09C7" w14:textId="77777777" w:rsidR="00FB3D7D" w:rsidRPr="000261A5" w:rsidRDefault="00000000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</w:rPr>
      </w:pPr>
      <w:r w:rsidRPr="000261A5">
        <w:rPr>
          <w:rFonts w:ascii="Century Gothic" w:hAnsi="Century Gothic"/>
        </w:rPr>
        <w:t>¿Es un proceso bidireccional?</w:t>
      </w:r>
    </w:p>
    <w:p w14:paraId="28C5F1CF" w14:textId="77777777" w:rsidR="006918E1" w:rsidRPr="000261A5" w:rsidRDefault="006918E1" w:rsidP="00C360AA">
      <w:pPr>
        <w:jc w:val="both"/>
        <w:rPr>
          <w:rFonts w:ascii="Century Gothic" w:hAnsi="Century Gothic"/>
        </w:rPr>
      </w:pPr>
    </w:p>
    <w:p w14:paraId="4CDA55DC" w14:textId="483A8950" w:rsidR="00FB3D7D" w:rsidRPr="000261A5" w:rsidRDefault="00000000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¿Estoy escuchando lo que dice el</w:t>
      </w:r>
      <w:r w:rsidR="00AA1806">
        <w:rPr>
          <w:rFonts w:ascii="Century Gothic" w:hAnsi="Century Gothic"/>
          <w:lang w:val="es-ES"/>
        </w:rPr>
        <w:t>/la</w:t>
      </w:r>
      <w:r w:rsidRPr="000261A5">
        <w:rPr>
          <w:rFonts w:ascii="Century Gothic" w:hAnsi="Century Gothic"/>
          <w:lang w:val="es-ES"/>
        </w:rPr>
        <w:t xml:space="preserve"> </w:t>
      </w:r>
      <w:r w:rsidR="00D36742" w:rsidRPr="000261A5">
        <w:rPr>
          <w:rFonts w:ascii="Century Gothic" w:hAnsi="Century Gothic"/>
          <w:lang w:val="es-ES"/>
        </w:rPr>
        <w:t>receptor</w:t>
      </w:r>
      <w:r w:rsidR="00AA1806">
        <w:rPr>
          <w:rFonts w:ascii="Century Gothic" w:hAnsi="Century Gothic"/>
          <w:lang w:val="es-ES"/>
        </w:rPr>
        <w:t>/a</w:t>
      </w:r>
      <w:r w:rsidRPr="000261A5">
        <w:rPr>
          <w:rFonts w:ascii="Century Gothic" w:hAnsi="Century Gothic"/>
          <w:lang w:val="es-ES"/>
        </w:rPr>
        <w:t>?</w:t>
      </w:r>
    </w:p>
    <w:p w14:paraId="6F1CB395" w14:textId="0678125F" w:rsidR="00FB3D7D" w:rsidRPr="000261A5" w:rsidRDefault="00000000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¿Estoy animando </w:t>
      </w:r>
      <w:r w:rsidR="00AA1806">
        <w:rPr>
          <w:rFonts w:ascii="Century Gothic" w:hAnsi="Century Gothic"/>
          <w:lang w:val="es-ES"/>
        </w:rPr>
        <w:t xml:space="preserve">al/a la receptor/a </w:t>
      </w:r>
      <w:r w:rsidRPr="000261A5">
        <w:rPr>
          <w:rFonts w:ascii="Century Gothic" w:hAnsi="Century Gothic"/>
          <w:lang w:val="es-ES"/>
        </w:rPr>
        <w:t>a compartir sus percepciones?</w:t>
      </w:r>
    </w:p>
    <w:p w14:paraId="3B225317" w14:textId="06AD4913" w:rsidR="00FB3D7D" w:rsidRPr="000261A5" w:rsidRDefault="00000000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¿Estoy animando </w:t>
      </w:r>
      <w:r w:rsidR="00AA1806">
        <w:rPr>
          <w:rFonts w:ascii="Century Gothic" w:hAnsi="Century Gothic"/>
          <w:lang w:val="es-ES"/>
        </w:rPr>
        <w:t xml:space="preserve">al/a la receptor/a </w:t>
      </w:r>
      <w:r w:rsidRPr="000261A5">
        <w:rPr>
          <w:rFonts w:ascii="Century Gothic" w:hAnsi="Century Gothic"/>
          <w:lang w:val="es-ES"/>
        </w:rPr>
        <w:t>a que me dé su opinión sobre mis comentarios?</w:t>
      </w:r>
    </w:p>
    <w:p w14:paraId="2EDA6BDA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0C686383" w14:textId="53C2B890" w:rsidR="00FB3D7D" w:rsidRPr="000261A5" w:rsidRDefault="00000000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¿Cómo "recibe" el</w:t>
      </w:r>
      <w:r w:rsidR="00AA1806">
        <w:rPr>
          <w:rFonts w:ascii="Century Gothic" w:hAnsi="Century Gothic"/>
          <w:lang w:val="es-ES"/>
        </w:rPr>
        <w:t>/la</w:t>
      </w:r>
      <w:r w:rsidRPr="000261A5">
        <w:rPr>
          <w:rFonts w:ascii="Century Gothic" w:hAnsi="Century Gothic"/>
          <w:lang w:val="es-ES"/>
        </w:rPr>
        <w:t xml:space="preserve"> </w:t>
      </w:r>
      <w:r w:rsidR="00D36742" w:rsidRPr="000261A5">
        <w:rPr>
          <w:rFonts w:ascii="Century Gothic" w:hAnsi="Century Gothic"/>
          <w:lang w:val="es-ES"/>
        </w:rPr>
        <w:t>receptor</w:t>
      </w:r>
      <w:r w:rsidR="00AA1806">
        <w:rPr>
          <w:rFonts w:ascii="Century Gothic" w:hAnsi="Century Gothic"/>
          <w:lang w:val="es-ES"/>
        </w:rPr>
        <w:t>/a</w:t>
      </w:r>
      <w:r w:rsidR="00D36742" w:rsidRPr="000261A5">
        <w:rPr>
          <w:rFonts w:ascii="Century Gothic" w:hAnsi="Century Gothic"/>
          <w:lang w:val="es-ES"/>
        </w:rPr>
        <w:t xml:space="preserve"> </w:t>
      </w:r>
      <w:r w:rsidRPr="000261A5">
        <w:rPr>
          <w:rFonts w:ascii="Century Gothic" w:hAnsi="Century Gothic"/>
          <w:lang w:val="es-ES"/>
        </w:rPr>
        <w:t>la información?</w:t>
      </w:r>
    </w:p>
    <w:p w14:paraId="1BBE5FD9" w14:textId="77777777" w:rsidR="006918E1" w:rsidRPr="000261A5" w:rsidRDefault="006918E1" w:rsidP="00C360AA">
      <w:pPr>
        <w:ind w:left="720"/>
        <w:jc w:val="both"/>
        <w:rPr>
          <w:rFonts w:ascii="Century Gothic" w:hAnsi="Century Gothic"/>
          <w:lang w:val="es-ES"/>
        </w:rPr>
      </w:pPr>
    </w:p>
    <w:p w14:paraId="716FD7B4" w14:textId="41B5B5A8" w:rsidR="00FB3D7D" w:rsidRPr="000261A5" w:rsidRDefault="00000000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 xml:space="preserve">¿Cómo le ha sentado </w:t>
      </w:r>
      <w:r w:rsidR="00AA1806">
        <w:rPr>
          <w:rFonts w:ascii="Century Gothic" w:hAnsi="Century Gothic"/>
          <w:lang w:val="es-ES"/>
        </w:rPr>
        <w:t>la retroalimentación</w:t>
      </w:r>
      <w:r w:rsidRPr="000261A5">
        <w:rPr>
          <w:rFonts w:ascii="Century Gothic" w:hAnsi="Century Gothic"/>
          <w:lang w:val="es-ES"/>
        </w:rPr>
        <w:t xml:space="preserve">? ¿Ha sido útil para </w:t>
      </w:r>
      <w:r w:rsidR="00AA1806">
        <w:rPr>
          <w:rFonts w:ascii="Century Gothic" w:hAnsi="Century Gothic"/>
          <w:lang w:val="es-ES"/>
        </w:rPr>
        <w:t>su formación</w:t>
      </w:r>
      <w:r w:rsidRPr="000261A5">
        <w:rPr>
          <w:rFonts w:ascii="Century Gothic" w:hAnsi="Century Gothic"/>
          <w:lang w:val="es-ES"/>
        </w:rPr>
        <w:t>?</w:t>
      </w:r>
    </w:p>
    <w:p w14:paraId="6AB3065B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7107B589" w14:textId="7AC054ED" w:rsidR="00FB3D7D" w:rsidRPr="00AA1806" w:rsidRDefault="00000000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="Century Gothic" w:hAnsi="Century Gothic"/>
          <w:lang w:val="es-ES"/>
        </w:rPr>
      </w:pPr>
      <w:r w:rsidRPr="000261A5">
        <w:rPr>
          <w:rFonts w:ascii="Century Gothic" w:hAnsi="Century Gothic"/>
          <w:lang w:val="es-ES"/>
        </w:rPr>
        <w:t>¿Qué dice de nosotros</w:t>
      </w:r>
      <w:r w:rsidR="00AA1806">
        <w:rPr>
          <w:rFonts w:ascii="Century Gothic" w:hAnsi="Century Gothic"/>
          <w:lang w:val="es-ES"/>
        </w:rPr>
        <w:t xml:space="preserve">/as </w:t>
      </w:r>
      <w:r w:rsidR="00AA1806">
        <w:rPr>
          <w:rFonts w:ascii="Century Gothic" w:hAnsi="Century Gothic"/>
          <w:lang w:val="es-ES"/>
        </w:rPr>
        <w:t>(de n</w:t>
      </w:r>
      <w:r w:rsidR="00AA1806" w:rsidRPr="00AA1806">
        <w:rPr>
          <w:rFonts w:ascii="Century Gothic" w:hAnsi="Century Gothic"/>
          <w:lang w:val="es-ES"/>
        </w:rPr>
        <w:t>uestras creencias, valores, suposiciones, prejuicios</w:t>
      </w:r>
      <w:r w:rsidR="00AA1806">
        <w:rPr>
          <w:rFonts w:ascii="Century Gothic" w:hAnsi="Century Gothic"/>
          <w:lang w:val="es-ES"/>
        </w:rPr>
        <w:t>…)</w:t>
      </w:r>
      <w:r w:rsidRPr="000261A5">
        <w:rPr>
          <w:rFonts w:ascii="Century Gothic" w:hAnsi="Century Gothic"/>
          <w:lang w:val="es-ES"/>
        </w:rPr>
        <w:t xml:space="preserve"> la respuesta que acabo de dar en nombre del equipo</w:t>
      </w:r>
      <w:r w:rsidRPr="00AA1806">
        <w:rPr>
          <w:rFonts w:ascii="Century Gothic" w:hAnsi="Century Gothic"/>
          <w:lang w:val="es-ES"/>
        </w:rPr>
        <w:t>?</w:t>
      </w:r>
    </w:p>
    <w:p w14:paraId="4FCC38DD" w14:textId="77777777" w:rsidR="006918E1" w:rsidRPr="00AA1806" w:rsidRDefault="006918E1" w:rsidP="00C360AA">
      <w:pPr>
        <w:jc w:val="both"/>
        <w:rPr>
          <w:rFonts w:ascii="Century Gothic" w:hAnsi="Century Gothic"/>
          <w:lang w:val="es-ES"/>
        </w:rPr>
      </w:pPr>
    </w:p>
    <w:p w14:paraId="68AE45EF" w14:textId="27E529D5" w:rsidR="00FB3D7D" w:rsidRPr="000261A5" w:rsidRDefault="00A0723A">
      <w:pPr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lastRenderedPageBreak/>
        <w:t>La retroalimentación</w:t>
      </w:r>
      <w:r w:rsidR="00000000" w:rsidRPr="000261A5">
        <w:rPr>
          <w:rFonts w:ascii="Century Gothic" w:hAnsi="Century Gothic"/>
          <w:lang w:val="es-ES"/>
        </w:rPr>
        <w:t xml:space="preserve"> más útil que se puede dar a alguien no suele ser fácil de </w:t>
      </w:r>
      <w:r>
        <w:rPr>
          <w:rFonts w:ascii="Century Gothic" w:hAnsi="Century Gothic"/>
          <w:lang w:val="es-ES"/>
        </w:rPr>
        <w:t>verbalizar, por lo que se debe preparar a la persona</w:t>
      </w:r>
      <w:r w:rsidR="00000000" w:rsidRPr="000261A5">
        <w:rPr>
          <w:rFonts w:ascii="Century Gothic" w:hAnsi="Century Gothic"/>
          <w:lang w:val="es-ES"/>
        </w:rPr>
        <w:t xml:space="preserve">. </w:t>
      </w:r>
      <w:r>
        <w:rPr>
          <w:rFonts w:ascii="Century Gothic" w:hAnsi="Century Gothic"/>
          <w:lang w:val="es-ES"/>
        </w:rPr>
        <w:t>Ofrecer una retroalimentación constructiva</w:t>
      </w:r>
      <w:r w:rsidR="00000000" w:rsidRPr="000261A5">
        <w:rPr>
          <w:rFonts w:ascii="Century Gothic" w:hAnsi="Century Gothic"/>
          <w:lang w:val="es-ES"/>
        </w:rPr>
        <w:t xml:space="preserve"> transmite RESPETO a las personas en la medida en que les transmite que </w:t>
      </w:r>
      <w:r>
        <w:rPr>
          <w:rFonts w:ascii="Century Gothic" w:hAnsi="Century Gothic"/>
          <w:lang w:val="es-ES"/>
        </w:rPr>
        <w:t xml:space="preserve">se </w:t>
      </w:r>
      <w:r w:rsidR="00000000" w:rsidRPr="000261A5">
        <w:rPr>
          <w:rFonts w:ascii="Century Gothic" w:hAnsi="Century Gothic"/>
          <w:lang w:val="es-ES"/>
        </w:rPr>
        <w:t xml:space="preserve">las valora, que </w:t>
      </w:r>
      <w:r>
        <w:rPr>
          <w:rFonts w:ascii="Century Gothic" w:hAnsi="Century Gothic"/>
          <w:lang w:val="es-ES"/>
        </w:rPr>
        <w:t xml:space="preserve">se </w:t>
      </w:r>
      <w:r w:rsidR="00000000" w:rsidRPr="000261A5">
        <w:rPr>
          <w:rFonts w:ascii="Century Gothic" w:hAnsi="Century Gothic"/>
          <w:lang w:val="es-ES"/>
        </w:rPr>
        <w:t xml:space="preserve">la consideras importantes y que merece la pena dedicarles tiempo. También transmite EMPATÍA si la retroalimentación se </w:t>
      </w:r>
      <w:r>
        <w:rPr>
          <w:rFonts w:ascii="Century Gothic" w:hAnsi="Century Gothic"/>
          <w:lang w:val="es-ES"/>
        </w:rPr>
        <w:t>ofrece</w:t>
      </w:r>
      <w:r w:rsidR="00000000" w:rsidRPr="000261A5">
        <w:rPr>
          <w:rFonts w:ascii="Century Gothic" w:hAnsi="Century Gothic"/>
          <w:lang w:val="es-ES"/>
        </w:rPr>
        <w:t xml:space="preserve"> de tal manera que intente mostrar que quien la </w:t>
      </w:r>
      <w:r>
        <w:rPr>
          <w:rFonts w:ascii="Century Gothic" w:hAnsi="Century Gothic"/>
          <w:lang w:val="es-ES"/>
        </w:rPr>
        <w:t>ofrece</w:t>
      </w:r>
      <w:r w:rsidR="00000000" w:rsidRPr="000261A5">
        <w:rPr>
          <w:rFonts w:ascii="Century Gothic" w:hAnsi="Century Gothic"/>
          <w:lang w:val="es-ES"/>
        </w:rPr>
        <w:t xml:space="preserve"> </w:t>
      </w:r>
      <w:r>
        <w:rPr>
          <w:rFonts w:ascii="Century Gothic" w:hAnsi="Century Gothic"/>
          <w:lang w:val="es-ES"/>
        </w:rPr>
        <w:t>comprende y comparte</w:t>
      </w:r>
      <w:r w:rsidR="00000000" w:rsidRPr="000261A5">
        <w:rPr>
          <w:rFonts w:ascii="Century Gothic" w:hAnsi="Century Gothic"/>
          <w:lang w:val="es-ES"/>
        </w:rPr>
        <w:t xml:space="preserve"> la percepción y la "manera de resolver las cosas" de </w:t>
      </w:r>
      <w:r>
        <w:rPr>
          <w:rFonts w:ascii="Century Gothic" w:hAnsi="Century Gothic"/>
          <w:lang w:val="es-ES"/>
        </w:rPr>
        <w:t>quien la recibe</w:t>
      </w:r>
      <w:r w:rsidR="00000000" w:rsidRPr="000261A5">
        <w:rPr>
          <w:rFonts w:ascii="Century Gothic" w:hAnsi="Century Gothic"/>
          <w:lang w:val="es-ES"/>
        </w:rPr>
        <w:t>. También transmite GENUINIDAD en la medida en que los</w:t>
      </w:r>
      <w:r>
        <w:rPr>
          <w:rFonts w:ascii="Century Gothic" w:hAnsi="Century Gothic"/>
          <w:lang w:val="es-ES"/>
        </w:rPr>
        <w:t>/las</w:t>
      </w:r>
      <w:r w:rsidR="00000000" w:rsidRPr="000261A5">
        <w:rPr>
          <w:rFonts w:ascii="Century Gothic" w:hAnsi="Century Gothic"/>
          <w:lang w:val="es-ES"/>
        </w:rPr>
        <w:t xml:space="preserve"> receptores</w:t>
      </w:r>
      <w:r>
        <w:rPr>
          <w:rFonts w:ascii="Century Gothic" w:hAnsi="Century Gothic"/>
          <w:lang w:val="es-ES"/>
        </w:rPr>
        <w:t>/as</w:t>
      </w:r>
      <w:r w:rsidR="00000000" w:rsidRPr="000261A5">
        <w:rPr>
          <w:rFonts w:ascii="Century Gothic" w:hAnsi="Century Gothic"/>
          <w:lang w:val="es-ES"/>
        </w:rPr>
        <w:t xml:space="preserve"> aprecian la franqueza de sus </w:t>
      </w:r>
      <w:r>
        <w:rPr>
          <w:rFonts w:ascii="Century Gothic" w:hAnsi="Century Gothic"/>
          <w:lang w:val="es-ES"/>
        </w:rPr>
        <w:t>evaluadores/as y</w:t>
      </w:r>
      <w:r w:rsidR="00000000" w:rsidRPr="000261A5">
        <w:rPr>
          <w:rFonts w:ascii="Century Gothic" w:hAnsi="Century Gothic"/>
          <w:lang w:val="es-ES"/>
        </w:rPr>
        <w:t xml:space="preserve"> llegan a conocer a la "persona" que hay detrás del papel, lo que permite el desarrollo de la CONFIANZA. Estas cualidades son importantes para establecer relaciones de trabajo eficaces con los</w:t>
      </w:r>
      <w:r>
        <w:rPr>
          <w:rFonts w:ascii="Century Gothic" w:hAnsi="Century Gothic"/>
          <w:lang w:val="es-ES"/>
        </w:rPr>
        <w:t>/las</w:t>
      </w:r>
      <w:r w:rsidR="00000000" w:rsidRPr="000261A5">
        <w:rPr>
          <w:rFonts w:ascii="Century Gothic" w:hAnsi="Century Gothic"/>
          <w:lang w:val="es-ES"/>
        </w:rPr>
        <w:t xml:space="preserve"> demás.</w:t>
      </w:r>
    </w:p>
    <w:p w14:paraId="00BDBEE4" w14:textId="77777777" w:rsidR="006918E1" w:rsidRPr="000261A5" w:rsidRDefault="006918E1" w:rsidP="00C360AA">
      <w:pPr>
        <w:jc w:val="both"/>
        <w:rPr>
          <w:rFonts w:ascii="Century Gothic" w:hAnsi="Century Gothic"/>
          <w:lang w:val="es-ES"/>
        </w:rPr>
      </w:pPr>
    </w:p>
    <w:p w14:paraId="0A50D4DF" w14:textId="77777777" w:rsidR="00FB3D7D" w:rsidRPr="000261A5" w:rsidRDefault="00000000">
      <w:pPr>
        <w:jc w:val="both"/>
        <w:outlineLvl w:val="0"/>
        <w:rPr>
          <w:rFonts w:ascii="Century Gothic" w:hAnsi="Century Gothic"/>
          <w:b/>
          <w:bCs/>
        </w:rPr>
      </w:pPr>
      <w:r w:rsidRPr="000261A5">
        <w:rPr>
          <w:rFonts w:ascii="Century Gothic" w:hAnsi="Century Gothic"/>
          <w:b/>
          <w:bCs/>
        </w:rPr>
        <w:t>Recibir comentarios</w:t>
      </w:r>
    </w:p>
    <w:p w14:paraId="5A0330A6" w14:textId="77777777" w:rsidR="006918E1" w:rsidRPr="000261A5" w:rsidRDefault="006918E1" w:rsidP="00C360AA">
      <w:pPr>
        <w:jc w:val="both"/>
        <w:rPr>
          <w:rFonts w:ascii="Century Gothic" w:hAnsi="Century Gothic"/>
          <w:b/>
          <w:bCs/>
        </w:rPr>
      </w:pPr>
    </w:p>
    <w:p w14:paraId="476E3A24" w14:textId="2DD642D5" w:rsidR="00FB3D7D" w:rsidRPr="000261A5" w:rsidRDefault="00000000">
      <w:pPr>
        <w:numPr>
          <w:ilvl w:val="0"/>
          <w:numId w:val="5"/>
        </w:numPr>
        <w:jc w:val="both"/>
        <w:rPr>
          <w:rFonts w:ascii="Century Gothic" w:hAnsi="Century Gothic"/>
          <w:bCs/>
          <w:lang w:val="es-ES"/>
        </w:rPr>
      </w:pPr>
      <w:r w:rsidRPr="000261A5">
        <w:rPr>
          <w:rFonts w:ascii="Century Gothic" w:hAnsi="Century Gothic"/>
          <w:bCs/>
          <w:lang w:val="es-ES"/>
        </w:rPr>
        <w:t>Escuch</w:t>
      </w:r>
      <w:r w:rsidR="00A0723A">
        <w:rPr>
          <w:rFonts w:ascii="Century Gothic" w:hAnsi="Century Gothic"/>
          <w:bCs/>
          <w:lang w:val="es-ES"/>
        </w:rPr>
        <w:t>e</w:t>
      </w:r>
      <w:r w:rsidRPr="000261A5">
        <w:rPr>
          <w:rFonts w:ascii="Century Gothic" w:hAnsi="Century Gothic"/>
          <w:bCs/>
          <w:lang w:val="es-ES"/>
        </w:rPr>
        <w:t xml:space="preserve"> la respuesta sin hacer comentarios. Oirá m</w:t>
      </w:r>
      <w:r w:rsidR="00A0723A">
        <w:rPr>
          <w:rFonts w:ascii="Century Gothic" w:hAnsi="Century Gothic"/>
          <w:bCs/>
          <w:lang w:val="es-ES"/>
        </w:rPr>
        <w:t>ejor</w:t>
      </w:r>
      <w:r w:rsidRPr="000261A5">
        <w:rPr>
          <w:rFonts w:ascii="Century Gothic" w:hAnsi="Century Gothic"/>
          <w:bCs/>
          <w:lang w:val="es-ES"/>
        </w:rPr>
        <w:t xml:space="preserve"> si </w:t>
      </w:r>
      <w:r w:rsidR="00A0723A">
        <w:rPr>
          <w:rFonts w:ascii="Century Gothic" w:hAnsi="Century Gothic"/>
          <w:bCs/>
          <w:lang w:val="es-ES"/>
        </w:rPr>
        <w:t>s</w:t>
      </w:r>
      <w:r w:rsidRPr="000261A5">
        <w:rPr>
          <w:rFonts w:ascii="Century Gothic" w:hAnsi="Century Gothic"/>
          <w:bCs/>
          <w:lang w:val="es-ES"/>
        </w:rPr>
        <w:t>e concentra en escuchar en lugar de explicar o justificar</w:t>
      </w:r>
      <w:r w:rsidR="00A0723A">
        <w:rPr>
          <w:rFonts w:ascii="Century Gothic" w:hAnsi="Century Gothic"/>
          <w:bCs/>
          <w:lang w:val="es-ES"/>
        </w:rPr>
        <w:t>s</w:t>
      </w:r>
      <w:r w:rsidRPr="000261A5">
        <w:rPr>
          <w:rFonts w:ascii="Century Gothic" w:hAnsi="Century Gothic"/>
          <w:bCs/>
          <w:lang w:val="es-ES"/>
        </w:rPr>
        <w:t>e.</w:t>
      </w:r>
    </w:p>
    <w:p w14:paraId="6AB9538A" w14:textId="4408EF60" w:rsidR="00FB3D7D" w:rsidRPr="000261A5" w:rsidRDefault="00000000">
      <w:pPr>
        <w:numPr>
          <w:ilvl w:val="0"/>
          <w:numId w:val="5"/>
        </w:numPr>
        <w:jc w:val="both"/>
        <w:rPr>
          <w:rFonts w:ascii="Century Gothic" w:hAnsi="Century Gothic"/>
          <w:bCs/>
          <w:lang w:val="es-ES"/>
        </w:rPr>
      </w:pPr>
      <w:r w:rsidRPr="000261A5">
        <w:rPr>
          <w:rFonts w:ascii="Century Gothic" w:hAnsi="Century Gothic"/>
          <w:bCs/>
          <w:lang w:val="es-ES"/>
        </w:rPr>
        <w:t>Pid</w:t>
      </w:r>
      <w:r w:rsidR="00A0723A">
        <w:rPr>
          <w:rFonts w:ascii="Century Gothic" w:hAnsi="Century Gothic"/>
          <w:bCs/>
          <w:lang w:val="es-ES"/>
        </w:rPr>
        <w:t>a</w:t>
      </w:r>
      <w:r w:rsidRPr="000261A5">
        <w:rPr>
          <w:rFonts w:ascii="Century Gothic" w:hAnsi="Century Gothic"/>
          <w:bCs/>
          <w:lang w:val="es-ES"/>
        </w:rPr>
        <w:t xml:space="preserve"> aclaraciones al final. Tiene que estar segur</w:t>
      </w:r>
      <w:r w:rsidR="00A0723A">
        <w:rPr>
          <w:rFonts w:ascii="Century Gothic" w:hAnsi="Century Gothic"/>
          <w:bCs/>
          <w:lang w:val="es-ES"/>
        </w:rPr>
        <w:t>/a</w:t>
      </w:r>
      <w:r w:rsidRPr="000261A5">
        <w:rPr>
          <w:rFonts w:ascii="Century Gothic" w:hAnsi="Century Gothic"/>
          <w:bCs/>
          <w:lang w:val="es-ES"/>
        </w:rPr>
        <w:t xml:space="preserve"> de que entiende exactamente lo que dice </w:t>
      </w:r>
      <w:r w:rsidR="00A0723A">
        <w:rPr>
          <w:rFonts w:ascii="Century Gothic" w:hAnsi="Century Gothic"/>
          <w:bCs/>
          <w:lang w:val="es-ES"/>
        </w:rPr>
        <w:t>s</w:t>
      </w:r>
      <w:r w:rsidRPr="000261A5">
        <w:rPr>
          <w:rFonts w:ascii="Century Gothic" w:hAnsi="Century Gothic"/>
          <w:bCs/>
          <w:lang w:val="es-ES"/>
        </w:rPr>
        <w:t>u colega y en qué pruebas se basan sus comentarios.</w:t>
      </w:r>
    </w:p>
    <w:p w14:paraId="62C6B484" w14:textId="29B3B28D" w:rsidR="00FB3D7D" w:rsidRPr="000261A5" w:rsidRDefault="00000000">
      <w:pPr>
        <w:numPr>
          <w:ilvl w:val="0"/>
          <w:numId w:val="5"/>
        </w:numPr>
        <w:jc w:val="both"/>
        <w:rPr>
          <w:rFonts w:ascii="Century Gothic" w:hAnsi="Century Gothic"/>
          <w:bCs/>
          <w:lang w:val="es-ES"/>
        </w:rPr>
      </w:pPr>
      <w:r w:rsidRPr="000261A5">
        <w:rPr>
          <w:rFonts w:ascii="Century Gothic" w:hAnsi="Century Gothic"/>
          <w:bCs/>
          <w:lang w:val="es-ES"/>
        </w:rPr>
        <w:t>Elabore planes de acción. Especifi</w:t>
      </w:r>
      <w:r w:rsidR="00A0723A">
        <w:rPr>
          <w:rFonts w:ascii="Century Gothic" w:hAnsi="Century Gothic"/>
          <w:bCs/>
          <w:lang w:val="es-ES"/>
        </w:rPr>
        <w:t>que</w:t>
      </w:r>
      <w:r w:rsidRPr="000261A5">
        <w:rPr>
          <w:rFonts w:ascii="Century Gothic" w:hAnsi="Century Gothic"/>
          <w:bCs/>
          <w:lang w:val="es-ES"/>
        </w:rPr>
        <w:t xml:space="preserve"> cómo quiere </w:t>
      </w:r>
      <w:r w:rsidR="00A0723A">
        <w:rPr>
          <w:rFonts w:ascii="Century Gothic" w:hAnsi="Century Gothic"/>
          <w:bCs/>
          <w:lang w:val="es-ES"/>
        </w:rPr>
        <w:t>realizar los cambios</w:t>
      </w:r>
      <w:r w:rsidRPr="000261A5">
        <w:rPr>
          <w:rFonts w:ascii="Century Gothic" w:hAnsi="Century Gothic"/>
          <w:bCs/>
          <w:lang w:val="es-ES"/>
        </w:rPr>
        <w:t>, qué nuevas ideas quiere probar, etc.</w:t>
      </w:r>
    </w:p>
    <w:p w14:paraId="7C080E8E" w14:textId="342516C9" w:rsidR="00FB3D7D" w:rsidRPr="000261A5" w:rsidRDefault="00000000">
      <w:pPr>
        <w:numPr>
          <w:ilvl w:val="0"/>
          <w:numId w:val="5"/>
        </w:numPr>
        <w:jc w:val="both"/>
        <w:rPr>
          <w:rFonts w:ascii="Century Gothic" w:hAnsi="Century Gothic"/>
          <w:bCs/>
          <w:lang w:val="es-ES"/>
        </w:rPr>
      </w:pPr>
      <w:r w:rsidRPr="000261A5">
        <w:rPr>
          <w:rFonts w:ascii="Century Gothic" w:hAnsi="Century Gothic"/>
          <w:bCs/>
          <w:lang w:val="es-ES"/>
        </w:rPr>
        <w:t xml:space="preserve">Lleve un registro escrito. </w:t>
      </w:r>
      <w:r w:rsidR="00A0723A">
        <w:rPr>
          <w:rFonts w:ascii="Century Gothic" w:hAnsi="Century Gothic"/>
          <w:bCs/>
          <w:lang w:val="es-ES"/>
        </w:rPr>
        <w:t>L</w:t>
      </w:r>
      <w:r w:rsidRPr="000261A5">
        <w:rPr>
          <w:rFonts w:ascii="Century Gothic" w:hAnsi="Century Gothic"/>
          <w:bCs/>
          <w:lang w:val="es-ES"/>
        </w:rPr>
        <w:t>e servirá para reflexionar y planificar acciones.</w:t>
      </w:r>
    </w:p>
    <w:p w14:paraId="5C235F49" w14:textId="77777777" w:rsidR="001864C8" w:rsidRPr="000261A5" w:rsidRDefault="001864C8" w:rsidP="00C360AA">
      <w:pPr>
        <w:jc w:val="both"/>
        <w:rPr>
          <w:rFonts w:ascii="Century Gothic" w:hAnsi="Century Gothic"/>
          <w:bCs/>
          <w:lang w:val="es-ES"/>
        </w:rPr>
      </w:pPr>
    </w:p>
    <w:p w14:paraId="540B5D8B" w14:textId="77777777" w:rsidR="0095019D" w:rsidRPr="000261A5" w:rsidRDefault="0095019D" w:rsidP="00C360AA">
      <w:pPr>
        <w:jc w:val="both"/>
        <w:rPr>
          <w:rFonts w:ascii="Century Gothic" w:hAnsi="Century Gothic"/>
          <w:lang w:val="es-ES"/>
        </w:rPr>
      </w:pPr>
    </w:p>
    <w:sectPr w:rsidR="0095019D" w:rsidRPr="000261A5" w:rsidSect="006918E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9716" w14:textId="77777777" w:rsidR="00275C54" w:rsidRDefault="00275C54" w:rsidP="00C360AA">
      <w:r>
        <w:separator/>
      </w:r>
    </w:p>
  </w:endnote>
  <w:endnote w:type="continuationSeparator" w:id="0">
    <w:p w14:paraId="13D9357B" w14:textId="77777777" w:rsidR="00275C54" w:rsidRDefault="00275C54" w:rsidP="00C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37340131"/>
      <w:docPartObj>
        <w:docPartGallery w:val="Page Numbers (Bottom of Page)"/>
        <w:docPartUnique/>
      </w:docPartObj>
    </w:sdtPr>
    <w:sdtContent>
      <w:p w14:paraId="7140AB2D" w14:textId="77777777" w:rsidR="00FB3D7D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F3C319" w14:textId="77777777" w:rsidR="00C360AA" w:rsidRDefault="00C36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4597556"/>
      <w:docPartObj>
        <w:docPartGallery w:val="Page Numbers (Bottom of Page)"/>
        <w:docPartUnique/>
      </w:docPartObj>
    </w:sdtPr>
    <w:sdtContent>
      <w:p w14:paraId="35FF55EB" w14:textId="77777777" w:rsidR="00FB3D7D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FF390" w14:textId="77777777" w:rsidR="00C360AA" w:rsidRDefault="00C36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2DA8" w14:textId="77777777" w:rsidR="00275C54" w:rsidRDefault="00275C54" w:rsidP="00C360AA">
      <w:r>
        <w:separator/>
      </w:r>
    </w:p>
  </w:footnote>
  <w:footnote w:type="continuationSeparator" w:id="0">
    <w:p w14:paraId="7CDB3D18" w14:textId="77777777" w:rsidR="00275C54" w:rsidRDefault="00275C54" w:rsidP="00C3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3F0"/>
    <w:multiLevelType w:val="hybridMultilevel"/>
    <w:tmpl w:val="AD6A4E40"/>
    <w:lvl w:ilvl="0" w:tplc="5BAC5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86F38"/>
    <w:multiLevelType w:val="hybridMultilevel"/>
    <w:tmpl w:val="1E643214"/>
    <w:lvl w:ilvl="0" w:tplc="E5EAC9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A824C8E"/>
    <w:multiLevelType w:val="hybridMultilevel"/>
    <w:tmpl w:val="1EB66DB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94E34"/>
    <w:multiLevelType w:val="hybridMultilevel"/>
    <w:tmpl w:val="BDE0BE7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0048D"/>
    <w:multiLevelType w:val="hybridMultilevel"/>
    <w:tmpl w:val="FC18BCA8"/>
    <w:lvl w:ilvl="0" w:tplc="533C7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1567F"/>
    <w:multiLevelType w:val="hybridMultilevel"/>
    <w:tmpl w:val="204A3F36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364913">
    <w:abstractNumId w:val="3"/>
  </w:num>
  <w:num w:numId="2" w16cid:durableId="1850480204">
    <w:abstractNumId w:val="2"/>
  </w:num>
  <w:num w:numId="3" w16cid:durableId="931276890">
    <w:abstractNumId w:val="4"/>
  </w:num>
  <w:num w:numId="4" w16cid:durableId="1830293460">
    <w:abstractNumId w:val="5"/>
  </w:num>
  <w:num w:numId="5" w16cid:durableId="258635992">
    <w:abstractNumId w:val="1"/>
  </w:num>
  <w:num w:numId="6" w16cid:durableId="7432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E1"/>
    <w:rsid w:val="000261A5"/>
    <w:rsid w:val="00071C2E"/>
    <w:rsid w:val="001864C8"/>
    <w:rsid w:val="00201863"/>
    <w:rsid w:val="00275775"/>
    <w:rsid w:val="00275C54"/>
    <w:rsid w:val="00281D2E"/>
    <w:rsid w:val="003128CA"/>
    <w:rsid w:val="004B4886"/>
    <w:rsid w:val="004C165F"/>
    <w:rsid w:val="004D26E3"/>
    <w:rsid w:val="004E1DD4"/>
    <w:rsid w:val="004F34AF"/>
    <w:rsid w:val="005A0959"/>
    <w:rsid w:val="006918E1"/>
    <w:rsid w:val="006C31BA"/>
    <w:rsid w:val="00704C09"/>
    <w:rsid w:val="00771DC6"/>
    <w:rsid w:val="007B1B08"/>
    <w:rsid w:val="0095019D"/>
    <w:rsid w:val="00A0723A"/>
    <w:rsid w:val="00A12FB6"/>
    <w:rsid w:val="00A87664"/>
    <w:rsid w:val="00AA1806"/>
    <w:rsid w:val="00AF5697"/>
    <w:rsid w:val="00C360AA"/>
    <w:rsid w:val="00C567EC"/>
    <w:rsid w:val="00CD4861"/>
    <w:rsid w:val="00D0513A"/>
    <w:rsid w:val="00D24C3B"/>
    <w:rsid w:val="00D36742"/>
    <w:rsid w:val="00DF09EE"/>
    <w:rsid w:val="00E5457E"/>
    <w:rsid w:val="00F76BF7"/>
    <w:rsid w:val="00F9294F"/>
    <w:rsid w:val="00FB3D7D"/>
    <w:rsid w:val="00FC6ED2"/>
    <w:rsid w:val="00FF23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ECB4C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6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0AA"/>
  </w:style>
  <w:style w:type="character" w:styleId="PageNumber">
    <w:name w:val="page number"/>
    <w:basedOn w:val="DefaultParagraphFont"/>
    <w:uiPriority w:val="99"/>
    <w:semiHidden/>
    <w:unhideWhenUsed/>
    <w:rsid w:val="00C360AA"/>
  </w:style>
  <w:style w:type="character" w:styleId="CommentReference">
    <w:name w:val="annotation reference"/>
    <w:basedOn w:val="DefaultParagraphFont"/>
    <w:uiPriority w:val="99"/>
    <w:semiHidden/>
    <w:unhideWhenUsed/>
    <w:rsid w:val="00D05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1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1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1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1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13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0261A5"/>
    <w:pPr>
      <w:widowControl w:val="0"/>
      <w:autoSpaceDE w:val="0"/>
      <w:autoSpaceDN w:val="0"/>
      <w:ind w:hanging="36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261A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1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B5EFB-3823-4581-B5DD-0B8639C7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Technology Risk Limited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Jones</dc:creator>
  <cp:keywords>, docId:ABFA9BEE02E96E9F80AFAF57F0829F22</cp:keywords>
  <dc:description/>
  <cp:lastModifiedBy>MOZO Borja</cp:lastModifiedBy>
  <cp:revision>23</cp:revision>
  <cp:lastPrinted>2012-02-07T17:00:00Z</cp:lastPrinted>
  <dcterms:created xsi:type="dcterms:W3CDTF">2021-09-23T21:09:00Z</dcterms:created>
  <dcterms:modified xsi:type="dcterms:W3CDTF">2023-03-31T10:10:00Z</dcterms:modified>
</cp:coreProperties>
</file>